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E1" w:rsidRPr="006526C0" w:rsidRDefault="00521352" w:rsidP="006526C0">
      <w:pPr>
        <w:jc w:val="both"/>
        <w:rPr>
          <w:b/>
          <w:sz w:val="24"/>
          <w:szCs w:val="24"/>
        </w:rPr>
      </w:pPr>
      <w:r w:rsidRPr="006526C0">
        <w:rPr>
          <w:b/>
          <w:sz w:val="24"/>
          <w:szCs w:val="24"/>
        </w:rPr>
        <w:t xml:space="preserve">TISKOVÁ ZPRÁVA </w:t>
      </w:r>
    </w:p>
    <w:p w:rsidR="005A20FE" w:rsidRPr="006526C0" w:rsidRDefault="00521352" w:rsidP="006526C0">
      <w:pPr>
        <w:jc w:val="both"/>
        <w:rPr>
          <w:sz w:val="24"/>
          <w:szCs w:val="24"/>
        </w:rPr>
      </w:pPr>
      <w:r w:rsidRPr="006526C0">
        <w:rPr>
          <w:b/>
          <w:sz w:val="24"/>
          <w:szCs w:val="24"/>
        </w:rPr>
        <w:t xml:space="preserve">projektu </w:t>
      </w:r>
      <w:bookmarkStart w:id="0" w:name="_Hlk1374745"/>
      <w:r w:rsidRPr="006526C0">
        <w:rPr>
          <w:b/>
          <w:sz w:val="24"/>
          <w:szCs w:val="24"/>
        </w:rPr>
        <w:t>MÍSTNÍ AKČNÍ PLÁN ROZVOJE VZDĚLÁVÁNÍ II V ÚZEMÍ ORP PLZEŇ</w:t>
      </w:r>
      <w:bookmarkEnd w:id="0"/>
    </w:p>
    <w:p w:rsidR="005A20FE" w:rsidRPr="006526C0" w:rsidRDefault="00521352" w:rsidP="006526C0">
      <w:pPr>
        <w:jc w:val="both"/>
        <w:rPr>
          <w:sz w:val="24"/>
          <w:szCs w:val="24"/>
        </w:rPr>
      </w:pPr>
      <w:r w:rsidRPr="006526C0">
        <w:rPr>
          <w:sz w:val="24"/>
          <w:szCs w:val="24"/>
        </w:rPr>
        <w:t>CZ.02.3.68/0.0/0.0/17_047/0008625</w:t>
      </w:r>
    </w:p>
    <w:p w:rsidR="005A20FE" w:rsidRPr="006526C0" w:rsidRDefault="005A20FE" w:rsidP="006526C0">
      <w:pPr>
        <w:jc w:val="both"/>
        <w:rPr>
          <w:sz w:val="24"/>
          <w:szCs w:val="24"/>
        </w:rPr>
      </w:pPr>
    </w:p>
    <w:p w:rsidR="005A20FE" w:rsidRPr="009069F8" w:rsidRDefault="005A20FE" w:rsidP="006526C0">
      <w:pPr>
        <w:jc w:val="both"/>
        <w:rPr>
          <w:sz w:val="28"/>
          <w:szCs w:val="28"/>
        </w:rPr>
      </w:pPr>
    </w:p>
    <w:p w:rsidR="005A20FE" w:rsidRPr="009069F8" w:rsidRDefault="0034739A" w:rsidP="009069F8">
      <w:pPr>
        <w:jc w:val="both"/>
        <w:rPr>
          <w:b/>
          <w:sz w:val="28"/>
          <w:szCs w:val="28"/>
        </w:rPr>
      </w:pPr>
      <w:r w:rsidRPr="009069F8">
        <w:rPr>
          <w:b/>
          <w:sz w:val="28"/>
          <w:szCs w:val="28"/>
        </w:rPr>
        <w:t xml:space="preserve">V Plzni poprvé zasedal </w:t>
      </w:r>
      <w:r w:rsidR="00184CF4" w:rsidRPr="009069F8">
        <w:rPr>
          <w:b/>
          <w:sz w:val="28"/>
          <w:szCs w:val="28"/>
        </w:rPr>
        <w:t xml:space="preserve">městský </w:t>
      </w:r>
      <w:r w:rsidRPr="009069F8">
        <w:rPr>
          <w:b/>
          <w:sz w:val="28"/>
          <w:szCs w:val="28"/>
        </w:rPr>
        <w:t>žákovský parlament</w:t>
      </w:r>
    </w:p>
    <w:p w:rsidR="000A3E09" w:rsidRPr="009069F8" w:rsidRDefault="000A3E09" w:rsidP="009069F8">
      <w:pPr>
        <w:jc w:val="both"/>
        <w:rPr>
          <w:sz w:val="28"/>
          <w:szCs w:val="28"/>
        </w:rPr>
      </w:pPr>
    </w:p>
    <w:p w:rsidR="005A20FE" w:rsidRPr="009069F8" w:rsidRDefault="00521352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 xml:space="preserve">Plzeň, </w:t>
      </w:r>
      <w:r w:rsidR="009816E1" w:rsidRPr="009069F8">
        <w:rPr>
          <w:sz w:val="24"/>
          <w:szCs w:val="24"/>
        </w:rPr>
        <w:t>20</w:t>
      </w:r>
      <w:r w:rsidRPr="009069F8">
        <w:rPr>
          <w:sz w:val="24"/>
          <w:szCs w:val="24"/>
        </w:rPr>
        <w:t xml:space="preserve">. </w:t>
      </w:r>
      <w:r w:rsidR="009816E1" w:rsidRPr="009069F8">
        <w:rPr>
          <w:sz w:val="24"/>
          <w:szCs w:val="24"/>
        </w:rPr>
        <w:t>2</w:t>
      </w:r>
      <w:r w:rsidRPr="009069F8">
        <w:rPr>
          <w:sz w:val="24"/>
          <w:szCs w:val="24"/>
        </w:rPr>
        <w:t>. 201</w:t>
      </w:r>
      <w:r w:rsidR="009816E1" w:rsidRPr="009069F8">
        <w:rPr>
          <w:sz w:val="24"/>
          <w:szCs w:val="24"/>
        </w:rPr>
        <w:t>9</w:t>
      </w:r>
    </w:p>
    <w:p w:rsidR="0034739A" w:rsidRPr="009069F8" w:rsidRDefault="0034739A" w:rsidP="009069F8">
      <w:pPr>
        <w:jc w:val="both"/>
        <w:rPr>
          <w:sz w:val="24"/>
          <w:szCs w:val="24"/>
        </w:rPr>
      </w:pPr>
    </w:p>
    <w:p w:rsidR="0034739A" w:rsidRPr="009069F8" w:rsidRDefault="0034739A" w:rsidP="009069F8">
      <w:pPr>
        <w:jc w:val="both"/>
        <w:rPr>
          <w:b/>
          <w:sz w:val="24"/>
          <w:szCs w:val="24"/>
        </w:rPr>
      </w:pPr>
      <w:r w:rsidRPr="009069F8">
        <w:rPr>
          <w:b/>
          <w:sz w:val="24"/>
          <w:szCs w:val="24"/>
        </w:rPr>
        <w:t xml:space="preserve">Ve středu 20. února 2019 se na plzeňské radnici sešlo </w:t>
      </w:r>
      <w:r w:rsidR="00A755BD" w:rsidRPr="009069F8">
        <w:rPr>
          <w:b/>
          <w:sz w:val="24"/>
          <w:szCs w:val="24"/>
        </w:rPr>
        <w:t>19</w:t>
      </w:r>
      <w:r w:rsidRPr="009069F8">
        <w:rPr>
          <w:b/>
          <w:sz w:val="24"/>
          <w:szCs w:val="24"/>
        </w:rPr>
        <w:t xml:space="preserve"> žáků </w:t>
      </w:r>
      <w:r w:rsidR="00180893" w:rsidRPr="009069F8">
        <w:rPr>
          <w:b/>
          <w:sz w:val="24"/>
          <w:szCs w:val="24"/>
        </w:rPr>
        <w:t>z</w:t>
      </w:r>
      <w:r w:rsidR="00A755BD" w:rsidRPr="009069F8">
        <w:rPr>
          <w:b/>
          <w:sz w:val="24"/>
          <w:szCs w:val="24"/>
        </w:rPr>
        <w:t> různých</w:t>
      </w:r>
      <w:r w:rsidRPr="009069F8">
        <w:rPr>
          <w:b/>
          <w:sz w:val="24"/>
          <w:szCs w:val="24"/>
        </w:rPr>
        <w:t xml:space="preserve"> škol</w:t>
      </w:r>
      <w:r w:rsidR="000E0955" w:rsidRPr="009069F8">
        <w:rPr>
          <w:b/>
          <w:sz w:val="24"/>
          <w:szCs w:val="24"/>
        </w:rPr>
        <w:t xml:space="preserve"> na ustanovujícím zasedání městského žákovského parlamentu. Setkali se s primátorem města Plzně Martinem Baxou a radní pro oblast školství Lucií Kantorovou</w:t>
      </w:r>
      <w:r w:rsidR="009069F8">
        <w:rPr>
          <w:b/>
          <w:sz w:val="24"/>
          <w:szCs w:val="24"/>
        </w:rPr>
        <w:t xml:space="preserve"> a vedoucí Odboru </w:t>
      </w:r>
      <w:r w:rsidR="009069F8" w:rsidRPr="009069F8">
        <w:rPr>
          <w:b/>
          <w:sz w:val="24"/>
          <w:szCs w:val="24"/>
        </w:rPr>
        <w:t>školství, mládeže a tělovýchovy Magistrátu města Plzně Dagmar Škubalovou</w:t>
      </w:r>
      <w:r w:rsidR="009069F8">
        <w:rPr>
          <w:sz w:val="24"/>
          <w:szCs w:val="24"/>
        </w:rPr>
        <w:t>.</w:t>
      </w:r>
      <w:r w:rsidR="000E0955" w:rsidRPr="009069F8">
        <w:rPr>
          <w:b/>
          <w:sz w:val="24"/>
          <w:szCs w:val="24"/>
        </w:rPr>
        <w:t xml:space="preserve"> </w:t>
      </w:r>
      <w:r w:rsidRPr="009069F8">
        <w:rPr>
          <w:b/>
          <w:sz w:val="24"/>
          <w:szCs w:val="24"/>
        </w:rPr>
        <w:t xml:space="preserve"> </w:t>
      </w:r>
    </w:p>
    <w:p w:rsidR="0034739A" w:rsidRPr="009069F8" w:rsidRDefault="0034739A" w:rsidP="009069F8">
      <w:pPr>
        <w:jc w:val="both"/>
        <w:rPr>
          <w:sz w:val="24"/>
          <w:szCs w:val="24"/>
        </w:rPr>
      </w:pPr>
    </w:p>
    <w:p w:rsidR="0034739A" w:rsidRPr="009069F8" w:rsidRDefault="00180893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>Setkání inicioval Odbor školství, mládeže a tělovýchovy města Plzně v rámci projektu</w:t>
      </w:r>
      <w:r w:rsidR="009069F8" w:rsidRPr="009069F8">
        <w:rPr>
          <w:sz w:val="24"/>
          <w:szCs w:val="24"/>
        </w:rPr>
        <w:t xml:space="preserve"> </w:t>
      </w:r>
      <w:r w:rsidRPr="009069F8">
        <w:rPr>
          <w:b/>
          <w:sz w:val="24"/>
          <w:szCs w:val="24"/>
        </w:rPr>
        <w:t>Místní akční plán rozvoje vzdělávání II</w:t>
      </w:r>
      <w:r w:rsidR="009069F8">
        <w:rPr>
          <w:b/>
          <w:sz w:val="24"/>
          <w:szCs w:val="24"/>
        </w:rPr>
        <w:t xml:space="preserve"> (MAP </w:t>
      </w:r>
      <w:r w:rsidR="009069F8" w:rsidRPr="009069F8">
        <w:rPr>
          <w:b/>
          <w:sz w:val="24"/>
          <w:szCs w:val="24"/>
        </w:rPr>
        <w:t>II</w:t>
      </w:r>
      <w:r w:rsidR="009069F8">
        <w:rPr>
          <w:b/>
          <w:sz w:val="24"/>
          <w:szCs w:val="24"/>
        </w:rPr>
        <w:t>)</w:t>
      </w:r>
      <w:r w:rsidRPr="009069F8">
        <w:rPr>
          <w:b/>
          <w:sz w:val="24"/>
          <w:szCs w:val="24"/>
        </w:rPr>
        <w:t>,</w:t>
      </w:r>
      <w:r w:rsidRPr="009069F8">
        <w:rPr>
          <w:sz w:val="24"/>
          <w:szCs w:val="24"/>
        </w:rPr>
        <w:t xml:space="preserve"> který sdružuje více než stovku škol z Plzně a dalších 17 obcí v okolí. Od založení městského školního parlamentu si slibuje </w:t>
      </w:r>
      <w:r w:rsidR="005B41B6" w:rsidRPr="009069F8">
        <w:rPr>
          <w:sz w:val="24"/>
          <w:szCs w:val="24"/>
        </w:rPr>
        <w:t xml:space="preserve">zvýšení kompetencí mladých lidí pro demokratickou kulturu, </w:t>
      </w:r>
      <w:r w:rsidRPr="009069F8">
        <w:rPr>
          <w:sz w:val="24"/>
          <w:szCs w:val="24"/>
        </w:rPr>
        <w:t xml:space="preserve">zlepšení v oblastech vztahu žáků ke škole, motivace k participaci na životě školy, ale i komunikace žáků mezi sebou a jejich sociální vyspělosti. </w:t>
      </w:r>
    </w:p>
    <w:p w:rsidR="005F6881" w:rsidRPr="009069F8" w:rsidRDefault="005F6881" w:rsidP="009069F8">
      <w:pPr>
        <w:jc w:val="both"/>
        <w:rPr>
          <w:sz w:val="24"/>
          <w:szCs w:val="24"/>
        </w:rPr>
      </w:pPr>
    </w:p>
    <w:p w:rsidR="0060092A" w:rsidRPr="009069F8" w:rsidRDefault="005F6881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 xml:space="preserve">Vedení města tuto žákovskou aktivitu podporuje. </w:t>
      </w:r>
      <w:r w:rsidR="00A36349" w:rsidRPr="009069F8">
        <w:rPr>
          <w:sz w:val="24"/>
          <w:szCs w:val="24"/>
        </w:rPr>
        <w:t>„</w:t>
      </w:r>
      <w:r w:rsidRPr="009069F8">
        <w:rPr>
          <w:sz w:val="24"/>
          <w:szCs w:val="24"/>
        </w:rPr>
        <w:t xml:space="preserve">Chceme naslouchat všem, kteří v našem městě žijí, a proto tuto činnost dětí </w:t>
      </w:r>
      <w:r w:rsidR="0060092A" w:rsidRPr="009069F8">
        <w:rPr>
          <w:sz w:val="24"/>
          <w:szCs w:val="24"/>
        </w:rPr>
        <w:t xml:space="preserve">zapojených do žákovského parlamentu </w:t>
      </w:r>
      <w:r w:rsidRPr="009069F8">
        <w:rPr>
          <w:sz w:val="24"/>
          <w:szCs w:val="24"/>
        </w:rPr>
        <w:t xml:space="preserve">velmi vítáme. Těšíme se, že budeme postupně dostávat informace a podněty k tomu, co by se mělo ve městě změnit, aby se </w:t>
      </w:r>
      <w:r w:rsidR="0060092A" w:rsidRPr="009069F8">
        <w:rPr>
          <w:sz w:val="24"/>
          <w:szCs w:val="24"/>
        </w:rPr>
        <w:t>v něm</w:t>
      </w:r>
      <w:r w:rsidRPr="009069F8">
        <w:rPr>
          <w:sz w:val="24"/>
          <w:szCs w:val="24"/>
        </w:rPr>
        <w:t xml:space="preserve"> všem </w:t>
      </w:r>
      <w:r w:rsidR="0060092A" w:rsidRPr="009069F8">
        <w:rPr>
          <w:sz w:val="24"/>
          <w:szCs w:val="24"/>
        </w:rPr>
        <w:t xml:space="preserve">obyvatelům </w:t>
      </w:r>
      <w:r w:rsidRPr="009069F8">
        <w:rPr>
          <w:sz w:val="24"/>
          <w:szCs w:val="24"/>
        </w:rPr>
        <w:t>lépe žilo,“ uvedl primátor Martin Baxa při zahájení ustavujícího zasedání</w:t>
      </w:r>
      <w:r w:rsidR="0060092A" w:rsidRPr="009069F8">
        <w:rPr>
          <w:sz w:val="24"/>
          <w:szCs w:val="24"/>
        </w:rPr>
        <w:t xml:space="preserve">. Doplnil, že se plánuje setkat s žákovským parlamentem alespoň dvakrát do roka.  </w:t>
      </w:r>
      <w:r w:rsidRPr="009069F8">
        <w:rPr>
          <w:sz w:val="24"/>
          <w:szCs w:val="24"/>
        </w:rPr>
        <w:t xml:space="preserve"> </w:t>
      </w:r>
    </w:p>
    <w:p w:rsidR="0060092A" w:rsidRPr="009069F8" w:rsidRDefault="0060092A" w:rsidP="009069F8">
      <w:pPr>
        <w:jc w:val="both"/>
        <w:rPr>
          <w:sz w:val="24"/>
          <w:szCs w:val="24"/>
        </w:rPr>
      </w:pPr>
    </w:p>
    <w:p w:rsidR="00A36349" w:rsidRPr="009069F8" w:rsidRDefault="0060092A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 xml:space="preserve">S podporou a přáním úspěšného jednání žákovského parlamentu se k němu připojila i </w:t>
      </w:r>
      <w:proofErr w:type="gramStart"/>
      <w:r w:rsidRPr="009069F8">
        <w:rPr>
          <w:sz w:val="24"/>
          <w:szCs w:val="24"/>
        </w:rPr>
        <w:t>radní</w:t>
      </w:r>
      <w:r w:rsidR="005F6881" w:rsidRPr="009069F8">
        <w:rPr>
          <w:sz w:val="24"/>
          <w:szCs w:val="24"/>
        </w:rPr>
        <w:t xml:space="preserve">  pro</w:t>
      </w:r>
      <w:proofErr w:type="gramEnd"/>
      <w:r w:rsidR="009069F8" w:rsidRPr="009069F8">
        <w:rPr>
          <w:sz w:val="24"/>
          <w:szCs w:val="24"/>
        </w:rPr>
        <w:t xml:space="preserve"> </w:t>
      </w:r>
      <w:r w:rsidR="005F6881" w:rsidRPr="009069F8">
        <w:rPr>
          <w:sz w:val="24"/>
          <w:szCs w:val="24"/>
        </w:rPr>
        <w:t>oblast školství Lucie Kantorová</w:t>
      </w:r>
      <w:r w:rsidRPr="009069F8">
        <w:rPr>
          <w:sz w:val="24"/>
          <w:szCs w:val="24"/>
        </w:rPr>
        <w:t xml:space="preserve"> a vedoucí</w:t>
      </w:r>
      <w:r w:rsidR="005F6881" w:rsidRPr="009069F8">
        <w:rPr>
          <w:sz w:val="24"/>
          <w:szCs w:val="24"/>
        </w:rPr>
        <w:t xml:space="preserve"> </w:t>
      </w:r>
      <w:r w:rsidRPr="009069F8">
        <w:rPr>
          <w:sz w:val="24"/>
          <w:szCs w:val="24"/>
        </w:rPr>
        <w:t xml:space="preserve">Odboru školství, mládeže a tělovýchovy Magistrátu města Plzně Dagmar Škubalová. Dagmar Škubalová dětem připomněla, že </w:t>
      </w:r>
      <w:r w:rsidR="00A81607">
        <w:rPr>
          <w:sz w:val="24"/>
          <w:szCs w:val="24"/>
        </w:rPr>
        <w:t xml:space="preserve">se na ni mohou obracet </w:t>
      </w:r>
      <w:r w:rsidRPr="009069F8">
        <w:rPr>
          <w:sz w:val="24"/>
          <w:szCs w:val="24"/>
        </w:rPr>
        <w:t xml:space="preserve">členové žákovského parlamentu </w:t>
      </w:r>
      <w:r w:rsidR="009069F8" w:rsidRPr="009069F8">
        <w:rPr>
          <w:sz w:val="24"/>
          <w:szCs w:val="24"/>
        </w:rPr>
        <w:t xml:space="preserve">se svými podněty </w:t>
      </w:r>
      <w:r w:rsidR="00A81607">
        <w:rPr>
          <w:sz w:val="24"/>
          <w:szCs w:val="24"/>
        </w:rPr>
        <w:t xml:space="preserve">i poté, co bude projekt MAP </w:t>
      </w:r>
      <w:r w:rsidR="00A81607" w:rsidRPr="00A81607">
        <w:rPr>
          <w:sz w:val="24"/>
          <w:szCs w:val="24"/>
        </w:rPr>
        <w:t>II</w:t>
      </w:r>
      <w:r w:rsidR="00A81607">
        <w:rPr>
          <w:sz w:val="24"/>
          <w:szCs w:val="24"/>
        </w:rPr>
        <w:t xml:space="preserve"> ukončen. </w:t>
      </w:r>
      <w:r w:rsidRPr="009069F8">
        <w:rPr>
          <w:sz w:val="24"/>
          <w:szCs w:val="24"/>
        </w:rPr>
        <w:t xml:space="preserve">   </w:t>
      </w:r>
    </w:p>
    <w:p w:rsidR="00180893" w:rsidRPr="009069F8" w:rsidRDefault="00180893" w:rsidP="009069F8">
      <w:pPr>
        <w:jc w:val="both"/>
        <w:rPr>
          <w:sz w:val="24"/>
          <w:szCs w:val="24"/>
        </w:rPr>
      </w:pPr>
    </w:p>
    <w:p w:rsidR="005B41B6" w:rsidRPr="009069F8" w:rsidRDefault="005B41B6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>Ze 106 škol zapojených do projektu má školní par</w:t>
      </w:r>
      <w:r w:rsidR="00A81607">
        <w:rPr>
          <w:sz w:val="24"/>
          <w:szCs w:val="24"/>
        </w:rPr>
        <w:t>l</w:t>
      </w:r>
      <w:r w:rsidRPr="009069F8">
        <w:rPr>
          <w:sz w:val="24"/>
          <w:szCs w:val="24"/>
        </w:rPr>
        <w:t xml:space="preserve">amenty 19 škol z Plzně a </w:t>
      </w:r>
      <w:r w:rsidR="006526C0" w:rsidRPr="009069F8">
        <w:rPr>
          <w:sz w:val="24"/>
          <w:szCs w:val="24"/>
        </w:rPr>
        <w:t>tři</w:t>
      </w:r>
      <w:r w:rsidRPr="009069F8">
        <w:rPr>
          <w:sz w:val="24"/>
          <w:szCs w:val="24"/>
        </w:rPr>
        <w:t xml:space="preserve"> z blízkých obcí</w:t>
      </w:r>
      <w:r w:rsidR="0060092A" w:rsidRPr="009069F8">
        <w:rPr>
          <w:sz w:val="24"/>
          <w:szCs w:val="24"/>
        </w:rPr>
        <w:t xml:space="preserve">, a to z </w:t>
      </w:r>
      <w:r w:rsidRPr="009069F8">
        <w:rPr>
          <w:sz w:val="24"/>
          <w:szCs w:val="24"/>
        </w:rPr>
        <w:t>Nezvěstic, Star</w:t>
      </w:r>
      <w:r w:rsidR="0060092A" w:rsidRPr="009069F8">
        <w:rPr>
          <w:sz w:val="24"/>
          <w:szCs w:val="24"/>
        </w:rPr>
        <w:t>ého</w:t>
      </w:r>
      <w:r w:rsidRPr="009069F8">
        <w:rPr>
          <w:sz w:val="24"/>
          <w:szCs w:val="24"/>
        </w:rPr>
        <w:t xml:space="preserve"> Plzenc</w:t>
      </w:r>
      <w:r w:rsidR="0060092A" w:rsidRPr="009069F8">
        <w:rPr>
          <w:sz w:val="24"/>
          <w:szCs w:val="24"/>
        </w:rPr>
        <w:t>e</w:t>
      </w:r>
      <w:r w:rsidRPr="009069F8">
        <w:rPr>
          <w:sz w:val="24"/>
          <w:szCs w:val="24"/>
        </w:rPr>
        <w:t xml:space="preserve"> a Chrást</w:t>
      </w:r>
      <w:r w:rsidR="0060092A" w:rsidRPr="009069F8">
        <w:rPr>
          <w:sz w:val="24"/>
          <w:szCs w:val="24"/>
        </w:rPr>
        <w:t xml:space="preserve">u. </w:t>
      </w:r>
      <w:r w:rsidR="00A755BD" w:rsidRPr="009069F8">
        <w:rPr>
          <w:sz w:val="24"/>
          <w:szCs w:val="24"/>
        </w:rPr>
        <w:t>Zástupce, kteří se zúčastnili historicky prvního zasedání městského parlamentu, vybíraly školy prostřednictvím voleb.</w:t>
      </w:r>
    </w:p>
    <w:p w:rsidR="00A755BD" w:rsidRPr="009069F8" w:rsidRDefault="00A755BD" w:rsidP="009069F8">
      <w:pPr>
        <w:jc w:val="both"/>
        <w:rPr>
          <w:sz w:val="24"/>
          <w:szCs w:val="24"/>
        </w:rPr>
      </w:pPr>
    </w:p>
    <w:p w:rsidR="00A755BD" w:rsidRPr="009069F8" w:rsidRDefault="00A755BD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 xml:space="preserve">Dalšími účastníky jednání byli Eva </w:t>
      </w:r>
      <w:proofErr w:type="spellStart"/>
      <w:r w:rsidRPr="009069F8">
        <w:rPr>
          <w:sz w:val="24"/>
          <w:szCs w:val="24"/>
        </w:rPr>
        <w:t>Tischlerová</w:t>
      </w:r>
      <w:proofErr w:type="spellEnd"/>
      <w:r w:rsidRPr="009069F8">
        <w:rPr>
          <w:sz w:val="24"/>
          <w:szCs w:val="24"/>
        </w:rPr>
        <w:t xml:space="preserve"> a Martin Severa ze Střediska volného času Radovánek, které koordinuje činnost Krajského parlamentu dětí a mládeže</w:t>
      </w:r>
      <w:r w:rsidR="006526C0" w:rsidRPr="009069F8">
        <w:rPr>
          <w:sz w:val="24"/>
          <w:szCs w:val="24"/>
        </w:rPr>
        <w:t xml:space="preserve">, </w:t>
      </w:r>
      <w:r w:rsidRPr="009069F8">
        <w:rPr>
          <w:sz w:val="24"/>
          <w:szCs w:val="24"/>
        </w:rPr>
        <w:t xml:space="preserve">vedoucí Národního institutu dalšího vzdělávání pro Plzeňský kraj Ladislava </w:t>
      </w:r>
      <w:proofErr w:type="spellStart"/>
      <w:r w:rsidRPr="009069F8">
        <w:rPr>
          <w:sz w:val="24"/>
          <w:szCs w:val="24"/>
        </w:rPr>
        <w:t>Šlajchová</w:t>
      </w:r>
      <w:proofErr w:type="spellEnd"/>
      <w:r w:rsidRPr="009069F8">
        <w:rPr>
          <w:sz w:val="24"/>
          <w:szCs w:val="24"/>
        </w:rPr>
        <w:t xml:space="preserve">. Zasedání moderoval Jakub Štěpánek, </w:t>
      </w:r>
      <w:r w:rsidR="00F829EA" w:rsidRPr="009069F8">
        <w:rPr>
          <w:sz w:val="24"/>
          <w:szCs w:val="24"/>
        </w:rPr>
        <w:t>jenž</w:t>
      </w:r>
      <w:r w:rsidRPr="009069F8">
        <w:rPr>
          <w:sz w:val="24"/>
          <w:szCs w:val="24"/>
        </w:rPr>
        <w:t xml:space="preserve"> má bohaté zkušenosti s vedením krajského parlamentu</w:t>
      </w:r>
      <w:r w:rsidR="00184CF4" w:rsidRPr="009069F8">
        <w:rPr>
          <w:sz w:val="24"/>
          <w:szCs w:val="24"/>
        </w:rPr>
        <w:t xml:space="preserve"> dětí a mládeže,</w:t>
      </w:r>
      <w:r w:rsidRPr="009069F8">
        <w:rPr>
          <w:sz w:val="24"/>
          <w:szCs w:val="24"/>
        </w:rPr>
        <w:t xml:space="preserve"> je popularizátorem fyziky a chemie a rovněž lektorem neformálního vzdělávání.</w:t>
      </w:r>
    </w:p>
    <w:p w:rsidR="005B41B6" w:rsidRPr="009069F8" w:rsidRDefault="005B41B6" w:rsidP="009069F8">
      <w:pPr>
        <w:jc w:val="both"/>
        <w:rPr>
          <w:sz w:val="24"/>
          <w:szCs w:val="24"/>
        </w:rPr>
      </w:pPr>
    </w:p>
    <w:p w:rsidR="00222F4F" w:rsidRPr="009069F8" w:rsidRDefault="00180893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>Cílem městského parlamentu jsou pravidelná setkávání s představiteli města a disku</w:t>
      </w:r>
      <w:r w:rsidR="005B41B6" w:rsidRPr="009069F8">
        <w:rPr>
          <w:sz w:val="24"/>
          <w:szCs w:val="24"/>
        </w:rPr>
        <w:t>se</w:t>
      </w:r>
      <w:r w:rsidRPr="009069F8">
        <w:rPr>
          <w:sz w:val="24"/>
          <w:szCs w:val="24"/>
        </w:rPr>
        <w:t xml:space="preserve"> nad tématy, kter</w:t>
      </w:r>
      <w:r w:rsidR="005B41B6" w:rsidRPr="009069F8">
        <w:rPr>
          <w:sz w:val="24"/>
          <w:szCs w:val="24"/>
        </w:rPr>
        <w:t>á</w:t>
      </w:r>
      <w:r w:rsidRPr="009069F8">
        <w:rPr>
          <w:sz w:val="24"/>
          <w:szCs w:val="24"/>
        </w:rPr>
        <w:t xml:space="preserve"> si žáci </w:t>
      </w:r>
      <w:r w:rsidR="005B41B6" w:rsidRPr="009069F8">
        <w:rPr>
          <w:sz w:val="24"/>
          <w:szCs w:val="24"/>
        </w:rPr>
        <w:t xml:space="preserve">předem odsouhlasí </w:t>
      </w:r>
      <w:r w:rsidRPr="009069F8">
        <w:rPr>
          <w:sz w:val="24"/>
          <w:szCs w:val="24"/>
        </w:rPr>
        <w:t>v</w:t>
      </w:r>
      <w:r w:rsidR="005B41B6" w:rsidRPr="009069F8">
        <w:rPr>
          <w:sz w:val="24"/>
          <w:szCs w:val="24"/>
        </w:rPr>
        <w:t>e svých</w:t>
      </w:r>
      <w:r w:rsidRPr="009069F8">
        <w:rPr>
          <w:sz w:val="24"/>
          <w:szCs w:val="24"/>
        </w:rPr>
        <w:t> </w:t>
      </w:r>
      <w:r w:rsidR="005B41B6" w:rsidRPr="009069F8">
        <w:rPr>
          <w:sz w:val="24"/>
          <w:szCs w:val="24"/>
        </w:rPr>
        <w:t>školních</w:t>
      </w:r>
      <w:r w:rsidRPr="009069F8">
        <w:rPr>
          <w:sz w:val="24"/>
          <w:szCs w:val="24"/>
        </w:rPr>
        <w:t xml:space="preserve"> parlament</w:t>
      </w:r>
      <w:r w:rsidR="005B41B6" w:rsidRPr="009069F8">
        <w:rPr>
          <w:sz w:val="24"/>
          <w:szCs w:val="24"/>
        </w:rPr>
        <w:t>ech</w:t>
      </w:r>
      <w:r w:rsidRPr="009069F8">
        <w:rPr>
          <w:sz w:val="24"/>
          <w:szCs w:val="24"/>
        </w:rPr>
        <w:t xml:space="preserve">. </w:t>
      </w:r>
      <w:r w:rsidR="005B41B6" w:rsidRPr="009069F8">
        <w:rPr>
          <w:sz w:val="24"/>
          <w:szCs w:val="24"/>
        </w:rPr>
        <w:t>Zasedání</w:t>
      </w:r>
      <w:r w:rsidRPr="009069F8">
        <w:rPr>
          <w:sz w:val="24"/>
          <w:szCs w:val="24"/>
        </w:rPr>
        <w:t xml:space="preserve"> se budou </w:t>
      </w:r>
      <w:r w:rsidRPr="009069F8">
        <w:rPr>
          <w:sz w:val="24"/>
          <w:szCs w:val="24"/>
        </w:rPr>
        <w:lastRenderedPageBreak/>
        <w:t xml:space="preserve">konat přibližně </w:t>
      </w:r>
      <w:r w:rsidR="00B244E9" w:rsidRPr="009069F8">
        <w:rPr>
          <w:sz w:val="24"/>
          <w:szCs w:val="24"/>
        </w:rPr>
        <w:t>dvakrát</w:t>
      </w:r>
      <w:r w:rsidRPr="009069F8">
        <w:rPr>
          <w:sz w:val="24"/>
          <w:szCs w:val="24"/>
        </w:rPr>
        <w:t xml:space="preserve"> ro</w:t>
      </w:r>
      <w:r w:rsidR="00B244E9" w:rsidRPr="009069F8">
        <w:rPr>
          <w:sz w:val="24"/>
          <w:szCs w:val="24"/>
        </w:rPr>
        <w:t>čně</w:t>
      </w:r>
      <w:r w:rsidRPr="009069F8">
        <w:rPr>
          <w:sz w:val="24"/>
          <w:szCs w:val="24"/>
        </w:rPr>
        <w:t xml:space="preserve">. Městský parlament se </w:t>
      </w:r>
      <w:r w:rsidR="00B244E9" w:rsidRPr="009069F8">
        <w:rPr>
          <w:sz w:val="24"/>
          <w:szCs w:val="24"/>
        </w:rPr>
        <w:t>mimo to</w:t>
      </w:r>
      <w:r w:rsidRPr="009069F8">
        <w:rPr>
          <w:sz w:val="24"/>
          <w:szCs w:val="24"/>
        </w:rPr>
        <w:t xml:space="preserve"> bude scházet s </w:t>
      </w:r>
      <w:r w:rsidR="00184CF4" w:rsidRPr="009069F8">
        <w:rPr>
          <w:sz w:val="24"/>
          <w:szCs w:val="24"/>
        </w:rPr>
        <w:t>Krajským parlamentem dětí a mládeže Plzeňského kraje</w:t>
      </w:r>
      <w:r w:rsidR="00B244E9" w:rsidRPr="009069F8">
        <w:rPr>
          <w:sz w:val="24"/>
          <w:szCs w:val="24"/>
        </w:rPr>
        <w:t xml:space="preserve">, </w:t>
      </w:r>
      <w:r w:rsidR="00F829EA" w:rsidRPr="009069F8">
        <w:rPr>
          <w:sz w:val="24"/>
          <w:szCs w:val="24"/>
        </w:rPr>
        <w:t>jenž</w:t>
      </w:r>
      <w:r w:rsidR="00B244E9" w:rsidRPr="009069F8">
        <w:rPr>
          <w:sz w:val="24"/>
          <w:szCs w:val="24"/>
        </w:rPr>
        <w:t xml:space="preserve"> funguje </w:t>
      </w:r>
      <w:r w:rsidR="005B41B6" w:rsidRPr="009069F8">
        <w:rPr>
          <w:sz w:val="24"/>
          <w:szCs w:val="24"/>
        </w:rPr>
        <w:t>od roku 2016</w:t>
      </w:r>
      <w:r w:rsidRPr="009069F8">
        <w:rPr>
          <w:sz w:val="24"/>
          <w:szCs w:val="24"/>
        </w:rPr>
        <w:t>.</w:t>
      </w:r>
      <w:r w:rsidR="00B12C88" w:rsidRPr="009069F8">
        <w:rPr>
          <w:sz w:val="24"/>
          <w:szCs w:val="24"/>
        </w:rPr>
        <w:t xml:space="preserve"> Příští setkání se uskuteční na podzim</w:t>
      </w:r>
      <w:r w:rsidR="00222F4F" w:rsidRPr="009069F8">
        <w:rPr>
          <w:sz w:val="24"/>
          <w:szCs w:val="24"/>
        </w:rPr>
        <w:t xml:space="preserve">, kdy </w:t>
      </w:r>
      <w:r w:rsidR="00F829EA" w:rsidRPr="009069F8">
        <w:rPr>
          <w:sz w:val="24"/>
          <w:szCs w:val="24"/>
        </w:rPr>
        <w:t>se uskuteční</w:t>
      </w:r>
      <w:r w:rsidR="00B12C88" w:rsidRPr="009069F8">
        <w:rPr>
          <w:sz w:val="24"/>
          <w:szCs w:val="24"/>
        </w:rPr>
        <w:t xml:space="preserve"> volba předsednictva</w:t>
      </w:r>
      <w:r w:rsidR="00222F4F" w:rsidRPr="009069F8">
        <w:rPr>
          <w:sz w:val="24"/>
          <w:szCs w:val="24"/>
        </w:rPr>
        <w:t xml:space="preserve">, </w:t>
      </w:r>
      <w:r w:rsidR="00B12C88" w:rsidRPr="009069F8">
        <w:rPr>
          <w:sz w:val="24"/>
          <w:szCs w:val="24"/>
        </w:rPr>
        <w:t xml:space="preserve">schválení statutu </w:t>
      </w:r>
      <w:r w:rsidR="00222F4F" w:rsidRPr="009069F8">
        <w:rPr>
          <w:sz w:val="24"/>
          <w:szCs w:val="24"/>
        </w:rPr>
        <w:t xml:space="preserve">a loga </w:t>
      </w:r>
      <w:r w:rsidR="00B12C88" w:rsidRPr="009069F8">
        <w:rPr>
          <w:sz w:val="24"/>
          <w:szCs w:val="24"/>
        </w:rPr>
        <w:t>městského parlamentu</w:t>
      </w:r>
      <w:r w:rsidR="00222F4F" w:rsidRPr="009069F8">
        <w:rPr>
          <w:sz w:val="24"/>
          <w:szCs w:val="24"/>
        </w:rPr>
        <w:t xml:space="preserve">. </w:t>
      </w:r>
    </w:p>
    <w:p w:rsidR="00180893" w:rsidRPr="009069F8" w:rsidRDefault="00180893" w:rsidP="009069F8">
      <w:pPr>
        <w:jc w:val="both"/>
        <w:rPr>
          <w:sz w:val="24"/>
          <w:szCs w:val="24"/>
        </w:rPr>
      </w:pPr>
    </w:p>
    <w:p w:rsidR="00EB70AD" w:rsidRPr="009069F8" w:rsidRDefault="00C46221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>Příkladem aktivit, na kterých se mohou podílet žákovské parlamenty, je zapojení dětí do úprav vnitřních i venkovních prostor školy, příprava projektových nebo tematicky zaměřených dnů (</w:t>
      </w:r>
      <w:r w:rsidR="00F829EA" w:rsidRPr="009069F8">
        <w:rPr>
          <w:sz w:val="24"/>
          <w:szCs w:val="24"/>
        </w:rPr>
        <w:t>D</w:t>
      </w:r>
      <w:r w:rsidRPr="009069F8">
        <w:rPr>
          <w:sz w:val="24"/>
          <w:szCs w:val="24"/>
        </w:rPr>
        <w:t xml:space="preserve">en Země, </w:t>
      </w:r>
      <w:r w:rsidR="00F829EA" w:rsidRPr="009069F8">
        <w:rPr>
          <w:sz w:val="24"/>
          <w:szCs w:val="24"/>
        </w:rPr>
        <w:t>D</w:t>
      </w:r>
      <w:r w:rsidRPr="009069F8">
        <w:rPr>
          <w:sz w:val="24"/>
          <w:szCs w:val="24"/>
        </w:rPr>
        <w:t xml:space="preserve">en vody, </w:t>
      </w:r>
      <w:r w:rsidR="00F829EA" w:rsidRPr="009069F8">
        <w:rPr>
          <w:sz w:val="24"/>
          <w:szCs w:val="24"/>
        </w:rPr>
        <w:t>D</w:t>
      </w:r>
      <w:r w:rsidRPr="009069F8">
        <w:rPr>
          <w:sz w:val="24"/>
          <w:szCs w:val="24"/>
        </w:rPr>
        <w:t>en Afriky a</w:t>
      </w:r>
      <w:r w:rsidR="00F829EA" w:rsidRPr="009069F8">
        <w:rPr>
          <w:sz w:val="24"/>
          <w:szCs w:val="24"/>
        </w:rPr>
        <w:t xml:space="preserve"> </w:t>
      </w:r>
      <w:r w:rsidRPr="009069F8">
        <w:rPr>
          <w:sz w:val="24"/>
          <w:szCs w:val="24"/>
        </w:rPr>
        <w:t>pod</w:t>
      </w:r>
      <w:r w:rsidR="00F829EA" w:rsidRPr="009069F8">
        <w:rPr>
          <w:sz w:val="24"/>
          <w:szCs w:val="24"/>
        </w:rPr>
        <w:t>obně</w:t>
      </w:r>
      <w:r w:rsidRPr="009069F8">
        <w:rPr>
          <w:sz w:val="24"/>
          <w:szCs w:val="24"/>
        </w:rPr>
        <w:t xml:space="preserve">), návrh a příprava akcí pro rodiče a veřejnost, nebo třeba podílení se na rozvoji spolupráce mezi školami. </w:t>
      </w:r>
    </w:p>
    <w:p w:rsidR="00180893" w:rsidRPr="009069F8" w:rsidRDefault="00180893" w:rsidP="009069F8">
      <w:pPr>
        <w:jc w:val="both"/>
        <w:rPr>
          <w:sz w:val="24"/>
          <w:szCs w:val="24"/>
        </w:rPr>
      </w:pPr>
    </w:p>
    <w:p w:rsidR="00EB70AD" w:rsidRPr="009069F8" w:rsidRDefault="00EB70AD" w:rsidP="009069F8">
      <w:pPr>
        <w:jc w:val="both"/>
        <w:rPr>
          <w:sz w:val="24"/>
          <w:szCs w:val="24"/>
        </w:rPr>
      </w:pPr>
    </w:p>
    <w:p w:rsidR="00EB70AD" w:rsidRPr="009069F8" w:rsidRDefault="00EB70AD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 xml:space="preserve">Podrobnosti k projektu MÍSTNÍ AKČNÍ PLÁN ROZVOJE VZDĚLÁVÁNÍ II V ÚZEMÍ ORP PLZEŇ </w:t>
      </w:r>
      <w:r w:rsidR="009069F8">
        <w:rPr>
          <w:sz w:val="24"/>
          <w:szCs w:val="24"/>
        </w:rPr>
        <w:t>(</w:t>
      </w:r>
      <w:r w:rsidRPr="009069F8">
        <w:rPr>
          <w:sz w:val="24"/>
          <w:szCs w:val="24"/>
        </w:rPr>
        <w:t>MAP II)</w:t>
      </w:r>
    </w:p>
    <w:p w:rsidR="00EB70AD" w:rsidRPr="009069F8" w:rsidRDefault="00EB70AD" w:rsidP="009069F8">
      <w:pPr>
        <w:jc w:val="both"/>
        <w:rPr>
          <w:sz w:val="24"/>
          <w:szCs w:val="24"/>
        </w:rPr>
      </w:pPr>
    </w:p>
    <w:p w:rsidR="00EB70AD" w:rsidRPr="009069F8" w:rsidRDefault="00EB70AD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 xml:space="preserve">MAP II je </w:t>
      </w:r>
      <w:r w:rsidRPr="009069F8">
        <w:rPr>
          <w:bCs/>
          <w:sz w:val="24"/>
          <w:szCs w:val="24"/>
        </w:rPr>
        <w:t xml:space="preserve">evropský </w:t>
      </w:r>
      <w:r w:rsidRPr="009069F8">
        <w:rPr>
          <w:sz w:val="24"/>
          <w:szCs w:val="24"/>
        </w:rPr>
        <w:t xml:space="preserve">projekt, který </w:t>
      </w:r>
      <w:r w:rsidRPr="009069F8">
        <w:rPr>
          <w:bCs/>
          <w:sz w:val="24"/>
          <w:szCs w:val="24"/>
        </w:rPr>
        <w:t>spustilo město Plzeň v září 2018. Cílem je umožnit mateřským, základním</w:t>
      </w:r>
      <w:r w:rsidR="002B45C3">
        <w:rPr>
          <w:bCs/>
          <w:sz w:val="24"/>
          <w:szCs w:val="24"/>
        </w:rPr>
        <w:t xml:space="preserve">, </w:t>
      </w:r>
      <w:r w:rsidRPr="009069F8">
        <w:rPr>
          <w:bCs/>
          <w:sz w:val="24"/>
          <w:szCs w:val="24"/>
        </w:rPr>
        <w:t>základním uměleckým</w:t>
      </w:r>
      <w:r w:rsidR="002B45C3">
        <w:rPr>
          <w:bCs/>
          <w:sz w:val="24"/>
          <w:szCs w:val="24"/>
        </w:rPr>
        <w:t xml:space="preserve"> i soukromým </w:t>
      </w:r>
      <w:r w:rsidRPr="009069F8">
        <w:rPr>
          <w:bCs/>
          <w:sz w:val="24"/>
          <w:szCs w:val="24"/>
        </w:rPr>
        <w:t>školám</w:t>
      </w:r>
      <w:r w:rsidR="002B45C3">
        <w:rPr>
          <w:bCs/>
          <w:sz w:val="24"/>
          <w:szCs w:val="24"/>
        </w:rPr>
        <w:t xml:space="preserve"> a organizacím neformálního a zájmového vzdělávání</w:t>
      </w:r>
      <w:r w:rsidRPr="009069F8">
        <w:rPr>
          <w:bCs/>
          <w:sz w:val="24"/>
          <w:szCs w:val="24"/>
        </w:rPr>
        <w:t xml:space="preserve"> připravit si plán vzdělávání, odpovídající současným požadavkům a výzvám</w:t>
      </w:r>
      <w:r w:rsidRPr="009069F8">
        <w:rPr>
          <w:sz w:val="24"/>
          <w:szCs w:val="24"/>
        </w:rPr>
        <w:t xml:space="preserve">. Skládá se ze </w:t>
      </w:r>
      <w:r w:rsidR="00F829EA" w:rsidRPr="009069F8">
        <w:rPr>
          <w:sz w:val="24"/>
          <w:szCs w:val="24"/>
        </w:rPr>
        <w:t>čtyř</w:t>
      </w:r>
      <w:r w:rsidRPr="009069F8">
        <w:rPr>
          <w:sz w:val="24"/>
          <w:szCs w:val="24"/>
        </w:rPr>
        <w:t xml:space="preserve"> klíčových aktivit</w:t>
      </w:r>
      <w:r w:rsidR="00F829EA" w:rsidRPr="009069F8">
        <w:rPr>
          <w:sz w:val="24"/>
          <w:szCs w:val="24"/>
        </w:rPr>
        <w:t>.</w:t>
      </w:r>
      <w:r w:rsidRPr="009069F8">
        <w:rPr>
          <w:sz w:val="24"/>
          <w:szCs w:val="24"/>
        </w:rPr>
        <w:t xml:space="preserve"> </w:t>
      </w:r>
      <w:r w:rsidR="00F829EA" w:rsidRPr="009069F8">
        <w:rPr>
          <w:sz w:val="24"/>
          <w:szCs w:val="24"/>
        </w:rPr>
        <w:t>Z</w:t>
      </w:r>
      <w:r w:rsidRPr="009069F8">
        <w:rPr>
          <w:sz w:val="24"/>
          <w:szCs w:val="24"/>
        </w:rPr>
        <w:t xml:space="preserve">ákladními tématy jsou </w:t>
      </w:r>
      <w:r w:rsidRPr="009069F8">
        <w:rPr>
          <w:bCs/>
          <w:sz w:val="24"/>
          <w:szCs w:val="24"/>
        </w:rPr>
        <w:t>předškolní vzdělávání, rozvoj čtenářské a matematické gramotnosti a potenciálu každého žáka a rovné příležitosti.</w:t>
      </w:r>
      <w:r w:rsidRPr="009069F8">
        <w:rPr>
          <w:b/>
          <w:bCs/>
          <w:sz w:val="24"/>
          <w:szCs w:val="24"/>
        </w:rPr>
        <w:t xml:space="preserve"> </w:t>
      </w:r>
    </w:p>
    <w:p w:rsidR="00EB70AD" w:rsidRPr="009069F8" w:rsidRDefault="00EB70AD" w:rsidP="009069F8">
      <w:pPr>
        <w:jc w:val="both"/>
        <w:rPr>
          <w:sz w:val="24"/>
          <w:szCs w:val="24"/>
        </w:rPr>
      </w:pPr>
    </w:p>
    <w:p w:rsidR="00EB70AD" w:rsidRPr="009069F8" w:rsidRDefault="00EB70AD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 xml:space="preserve">Projekt trvá od 1. </w:t>
      </w:r>
      <w:r w:rsidR="002B45C3">
        <w:rPr>
          <w:sz w:val="24"/>
          <w:szCs w:val="24"/>
        </w:rPr>
        <w:t>září</w:t>
      </w:r>
      <w:r w:rsidRPr="009069F8">
        <w:rPr>
          <w:sz w:val="24"/>
          <w:szCs w:val="24"/>
        </w:rPr>
        <w:t xml:space="preserve"> 2018 do 31. </w:t>
      </w:r>
      <w:r w:rsidR="002B45C3">
        <w:rPr>
          <w:sz w:val="24"/>
          <w:szCs w:val="24"/>
        </w:rPr>
        <w:t>srpna</w:t>
      </w:r>
      <w:r w:rsidRPr="009069F8">
        <w:rPr>
          <w:sz w:val="24"/>
          <w:szCs w:val="24"/>
        </w:rPr>
        <w:t xml:space="preserve"> 2021 a zahrnuje kromě statutárního města Plzeň dalších 1</w:t>
      </w:r>
      <w:r w:rsidR="002B45C3">
        <w:rPr>
          <w:sz w:val="24"/>
          <w:szCs w:val="24"/>
        </w:rPr>
        <w:t>4</w:t>
      </w:r>
      <w:r w:rsidRPr="009069F8">
        <w:rPr>
          <w:sz w:val="24"/>
          <w:szCs w:val="24"/>
        </w:rPr>
        <w:t xml:space="preserve"> obcí Plzeňského kraje</w:t>
      </w:r>
      <w:r w:rsidR="009069F8">
        <w:rPr>
          <w:sz w:val="24"/>
          <w:szCs w:val="24"/>
        </w:rPr>
        <w:t>:</w:t>
      </w:r>
      <w:r w:rsidRPr="009069F8">
        <w:rPr>
          <w:sz w:val="24"/>
          <w:szCs w:val="24"/>
        </w:rPr>
        <w:t xml:space="preserve"> celkem je zapojeno 106 ško</w:t>
      </w:r>
      <w:r w:rsidR="009069F8">
        <w:rPr>
          <w:sz w:val="24"/>
          <w:szCs w:val="24"/>
        </w:rPr>
        <w:t xml:space="preserve">l – </w:t>
      </w:r>
      <w:r w:rsidR="009069F8" w:rsidRPr="009069F8">
        <w:rPr>
          <w:sz w:val="24"/>
          <w:szCs w:val="24"/>
        </w:rPr>
        <w:t xml:space="preserve">mateřských, základních </w:t>
      </w:r>
      <w:r w:rsidRPr="009069F8">
        <w:rPr>
          <w:sz w:val="24"/>
          <w:szCs w:val="24"/>
        </w:rPr>
        <w:t>i</w:t>
      </w:r>
      <w:r w:rsidR="009069F8" w:rsidRPr="009069F8">
        <w:rPr>
          <w:sz w:val="24"/>
          <w:szCs w:val="24"/>
        </w:rPr>
        <w:t xml:space="preserve"> základních uměleckých škol</w:t>
      </w:r>
      <w:r w:rsidRPr="009069F8">
        <w:rPr>
          <w:sz w:val="24"/>
          <w:szCs w:val="24"/>
        </w:rPr>
        <w:t>. Finance na tuto činnost putují z Evropských strukturálních fondů, konkrétně z</w:t>
      </w:r>
      <w:r w:rsidR="009069F8" w:rsidRPr="009069F8">
        <w:rPr>
          <w:sz w:val="24"/>
          <w:szCs w:val="24"/>
        </w:rPr>
        <w:t> </w:t>
      </w:r>
      <w:r w:rsidRPr="009069F8">
        <w:rPr>
          <w:sz w:val="24"/>
          <w:szCs w:val="24"/>
        </w:rPr>
        <w:t>O</w:t>
      </w:r>
      <w:r w:rsidR="009069F8" w:rsidRPr="009069F8">
        <w:rPr>
          <w:sz w:val="24"/>
          <w:szCs w:val="24"/>
        </w:rPr>
        <w:t xml:space="preserve">peračního programu </w:t>
      </w:r>
      <w:r w:rsidRPr="009069F8">
        <w:rPr>
          <w:sz w:val="24"/>
          <w:szCs w:val="24"/>
        </w:rPr>
        <w:t>Výzkum, vývoj a vzdělávání.</w:t>
      </w:r>
    </w:p>
    <w:p w:rsidR="00EB70AD" w:rsidRPr="009069F8" w:rsidRDefault="00EB70AD" w:rsidP="009069F8">
      <w:pPr>
        <w:jc w:val="both"/>
        <w:rPr>
          <w:sz w:val="24"/>
          <w:szCs w:val="24"/>
        </w:rPr>
      </w:pPr>
    </w:p>
    <w:p w:rsidR="005A20FE" w:rsidRPr="009069F8" w:rsidRDefault="00CA3D55" w:rsidP="009069F8">
      <w:pPr>
        <w:jc w:val="both"/>
        <w:rPr>
          <w:sz w:val="24"/>
          <w:szCs w:val="24"/>
        </w:rPr>
      </w:pPr>
      <w:r w:rsidRPr="009069F8">
        <w:rPr>
          <w:sz w:val="24"/>
          <w:szCs w:val="24"/>
        </w:rPr>
        <w:t xml:space="preserve">Podrobnosti a </w:t>
      </w:r>
      <w:r w:rsidR="0034739A" w:rsidRPr="009069F8">
        <w:rPr>
          <w:sz w:val="24"/>
          <w:szCs w:val="24"/>
        </w:rPr>
        <w:t>plánované akce v rámci projektu jsou dostupné</w:t>
      </w:r>
      <w:r w:rsidR="00521352" w:rsidRPr="009069F8">
        <w:rPr>
          <w:sz w:val="24"/>
          <w:szCs w:val="24"/>
        </w:rPr>
        <w:t xml:space="preserve"> na webu </w:t>
      </w:r>
      <w:hyperlink r:id="rId8" w:history="1">
        <w:r w:rsidR="00521352" w:rsidRPr="009069F8">
          <w:rPr>
            <w:rStyle w:val="Hypertextovodkaz"/>
            <w:sz w:val="24"/>
            <w:szCs w:val="24"/>
          </w:rPr>
          <w:t>map.plzen.eu</w:t>
        </w:r>
      </w:hyperlink>
      <w:r w:rsidR="00521352" w:rsidRPr="009069F8">
        <w:rPr>
          <w:sz w:val="24"/>
          <w:szCs w:val="24"/>
        </w:rPr>
        <w:t xml:space="preserve">. </w:t>
      </w:r>
    </w:p>
    <w:p w:rsidR="0034739A" w:rsidRPr="009069F8" w:rsidRDefault="0034739A" w:rsidP="009069F8">
      <w:pPr>
        <w:jc w:val="both"/>
        <w:rPr>
          <w:sz w:val="24"/>
          <w:szCs w:val="24"/>
        </w:rPr>
      </w:pPr>
    </w:p>
    <w:p w:rsidR="005A20FE" w:rsidRPr="009069F8" w:rsidRDefault="00521352" w:rsidP="009069F8">
      <w:pPr>
        <w:jc w:val="both"/>
        <w:rPr>
          <w:b/>
          <w:sz w:val="24"/>
          <w:szCs w:val="24"/>
        </w:rPr>
      </w:pPr>
      <w:r w:rsidRPr="009069F8">
        <w:rPr>
          <w:b/>
          <w:sz w:val="24"/>
          <w:szCs w:val="24"/>
        </w:rPr>
        <w:t>Kontakty pro média:</w:t>
      </w:r>
    </w:p>
    <w:p w:rsidR="005A20FE" w:rsidRPr="009069F8" w:rsidRDefault="005A20FE" w:rsidP="009069F8">
      <w:pPr>
        <w:jc w:val="both"/>
        <w:rPr>
          <w:sz w:val="24"/>
          <w:szCs w:val="24"/>
        </w:rPr>
      </w:pPr>
    </w:p>
    <w:p w:rsidR="005A20FE" w:rsidRPr="009069F8" w:rsidRDefault="00521352" w:rsidP="009069F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069F8">
        <w:rPr>
          <w:b/>
          <w:bCs/>
          <w:sz w:val="24"/>
          <w:szCs w:val="24"/>
        </w:rPr>
        <w:t>Eva Prokopová</w:t>
      </w:r>
      <w:r w:rsidRPr="009069F8">
        <w:rPr>
          <w:sz w:val="24"/>
          <w:szCs w:val="24"/>
        </w:rPr>
        <w:t xml:space="preserve">, hlavní manažerka projektu MAP rozvoje vzdělávání II v území ORP Plzeň: </w:t>
      </w:r>
      <w:hyperlink r:id="rId9">
        <w:r w:rsidRPr="009069F8">
          <w:rPr>
            <w:rStyle w:val="Internetovodkaz"/>
            <w:sz w:val="24"/>
            <w:szCs w:val="24"/>
          </w:rPr>
          <w:t>prokopovae@plzen.eu</w:t>
        </w:r>
      </w:hyperlink>
      <w:r w:rsidRPr="009069F8">
        <w:rPr>
          <w:sz w:val="24"/>
          <w:szCs w:val="24"/>
        </w:rPr>
        <w:t xml:space="preserve"> ; tel. +420724011536</w:t>
      </w:r>
    </w:p>
    <w:p w:rsidR="005A20FE" w:rsidRPr="009069F8" w:rsidRDefault="00521352" w:rsidP="009069F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069F8">
        <w:rPr>
          <w:b/>
          <w:bCs/>
          <w:sz w:val="24"/>
          <w:szCs w:val="24"/>
        </w:rPr>
        <w:t>Mirka Reifová,</w:t>
      </w:r>
      <w:r w:rsidRPr="009069F8">
        <w:rPr>
          <w:sz w:val="24"/>
          <w:szCs w:val="24"/>
        </w:rPr>
        <w:t xml:space="preserve"> odborný garant komunikace projektu MAP rozvoje vzdělávání II v území ORP Plzeň;  </w:t>
      </w:r>
      <w:hyperlink r:id="rId10">
        <w:r w:rsidRPr="009069F8">
          <w:rPr>
            <w:rStyle w:val="Internetovodkaz"/>
            <w:sz w:val="24"/>
            <w:szCs w:val="24"/>
          </w:rPr>
          <w:t>mirka.reifova@gmail.com</w:t>
        </w:r>
      </w:hyperlink>
      <w:r w:rsidRPr="009069F8">
        <w:rPr>
          <w:sz w:val="24"/>
          <w:szCs w:val="24"/>
        </w:rPr>
        <w:t>; tel. +420606090801</w:t>
      </w:r>
    </w:p>
    <w:p w:rsidR="005A20FE" w:rsidRPr="009069F8" w:rsidRDefault="005A20FE" w:rsidP="009069F8">
      <w:pPr>
        <w:jc w:val="both"/>
        <w:rPr>
          <w:sz w:val="24"/>
          <w:szCs w:val="24"/>
        </w:rPr>
      </w:pPr>
    </w:p>
    <w:p w:rsidR="005A20FE" w:rsidRPr="009069F8" w:rsidRDefault="005A20FE" w:rsidP="009069F8">
      <w:pPr>
        <w:jc w:val="both"/>
        <w:rPr>
          <w:sz w:val="24"/>
          <w:szCs w:val="24"/>
        </w:rPr>
      </w:pPr>
    </w:p>
    <w:p w:rsidR="005A20FE" w:rsidRPr="009069F8" w:rsidRDefault="005A20FE" w:rsidP="009069F8">
      <w:pPr>
        <w:jc w:val="both"/>
        <w:rPr>
          <w:sz w:val="24"/>
          <w:szCs w:val="24"/>
        </w:rPr>
      </w:pPr>
      <w:bookmarkStart w:id="1" w:name="_GoBack"/>
      <w:bookmarkEnd w:id="1"/>
    </w:p>
    <w:sectPr w:rsidR="005A20FE" w:rsidRPr="009069F8">
      <w:headerReference w:type="default" r:id="rId11"/>
      <w:footerReference w:type="default" r:id="rId12"/>
      <w:pgSz w:w="11906" w:h="16838"/>
      <w:pgMar w:top="1928" w:right="1418" w:bottom="1418" w:left="1418" w:header="141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F4" w:rsidRDefault="003E6FF4">
      <w:r>
        <w:separator/>
      </w:r>
    </w:p>
  </w:endnote>
  <w:endnote w:type="continuationSeparator" w:id="0">
    <w:p w:rsidR="003E6FF4" w:rsidRDefault="003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FE" w:rsidRDefault="00521352">
    <w:pPr>
      <w:pStyle w:val="Zpat"/>
      <w:jc w:val="center"/>
    </w:pPr>
    <w:r>
      <w:rPr>
        <w:noProof/>
      </w:rPr>
      <w:drawing>
        <wp:inline distT="0" distB="0" distL="0" distR="0">
          <wp:extent cx="2312035" cy="551815"/>
          <wp:effectExtent l="0" t="0" r="0" b="0"/>
          <wp:docPr id="2" name="Obrázek1" descr="https://map.plzen.eu/pilse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https://map.plzen.eu/pilsen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F4" w:rsidRDefault="003E6FF4">
      <w:r>
        <w:separator/>
      </w:r>
    </w:p>
  </w:footnote>
  <w:footnote w:type="continuationSeparator" w:id="0">
    <w:p w:rsidR="003E6FF4" w:rsidRDefault="003E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FE" w:rsidRDefault="00521352">
    <w:pPr>
      <w:pStyle w:val="Zhlav"/>
      <w:jc w:val="center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313690</wp:posOffset>
          </wp:positionH>
          <wp:positionV relativeFrom="paragraph">
            <wp:posOffset>-571500</wp:posOffset>
          </wp:positionV>
          <wp:extent cx="5133975" cy="752475"/>
          <wp:effectExtent l="0" t="0" r="0" b="0"/>
          <wp:wrapSquare wrapText="largest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E8F"/>
    <w:multiLevelType w:val="multilevel"/>
    <w:tmpl w:val="BF20C2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960834"/>
    <w:multiLevelType w:val="multilevel"/>
    <w:tmpl w:val="CF4C1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FE"/>
    <w:rsid w:val="000A3E09"/>
    <w:rsid w:val="000E0955"/>
    <w:rsid w:val="001302AB"/>
    <w:rsid w:val="00180893"/>
    <w:rsid w:val="00184CF4"/>
    <w:rsid w:val="00213E5E"/>
    <w:rsid w:val="00222F4F"/>
    <w:rsid w:val="002B45C3"/>
    <w:rsid w:val="0034739A"/>
    <w:rsid w:val="003E6FF4"/>
    <w:rsid w:val="00521352"/>
    <w:rsid w:val="005A20FE"/>
    <w:rsid w:val="005B41B6"/>
    <w:rsid w:val="005D175C"/>
    <w:rsid w:val="005F6881"/>
    <w:rsid w:val="0060092A"/>
    <w:rsid w:val="006526C0"/>
    <w:rsid w:val="009069F8"/>
    <w:rsid w:val="009816E1"/>
    <w:rsid w:val="009C0FB0"/>
    <w:rsid w:val="009F1ED5"/>
    <w:rsid w:val="00A36349"/>
    <w:rsid w:val="00A755BD"/>
    <w:rsid w:val="00A81607"/>
    <w:rsid w:val="00B12C88"/>
    <w:rsid w:val="00B244E9"/>
    <w:rsid w:val="00C46221"/>
    <w:rsid w:val="00CA39A4"/>
    <w:rsid w:val="00CA3D55"/>
    <w:rsid w:val="00DB6EA2"/>
    <w:rsid w:val="00EB70AD"/>
    <w:rsid w:val="00F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218"/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A35218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qFormat/>
    <w:rsid w:val="00A35218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05D3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EE4F79"/>
    <w:rPr>
      <w:color w:val="0000FF" w:themeColor="hyperlink"/>
      <w:u w:val="single"/>
    </w:rPr>
  </w:style>
  <w:style w:type="character" w:customStyle="1" w:styleId="st">
    <w:name w:val="st"/>
    <w:basedOn w:val="Standardnpsmoodstavce"/>
    <w:qFormat/>
    <w:rsid w:val="009A0063"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5D38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5D38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05D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4F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D38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5D38C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B70A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70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218"/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A35218"/>
    <w:pPr>
      <w:keepNext/>
      <w:outlineLvl w:val="2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qFormat/>
    <w:rsid w:val="00A35218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05D3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EE4F79"/>
    <w:rPr>
      <w:color w:val="0000FF" w:themeColor="hyperlink"/>
      <w:u w:val="single"/>
    </w:rPr>
  </w:style>
  <w:style w:type="character" w:customStyle="1" w:styleId="st">
    <w:name w:val="st"/>
    <w:basedOn w:val="Standardnpsmoodstavce"/>
    <w:qFormat/>
    <w:rsid w:val="009A0063"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5D38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5D38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05D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E4F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D38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5D38C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B70A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B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p.plzen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ka.reif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opova@plzen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Eva</dc:creator>
  <cp:lastModifiedBy>Fialová Marie</cp:lastModifiedBy>
  <cp:revision>3</cp:revision>
  <cp:lastPrinted>2018-09-12T08:43:00Z</cp:lastPrinted>
  <dcterms:created xsi:type="dcterms:W3CDTF">2019-02-20T09:09:00Z</dcterms:created>
  <dcterms:modified xsi:type="dcterms:W3CDTF">2019-02-20T09:35:00Z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