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D" w:rsidRPr="00C06819" w:rsidRDefault="00BC7CAD" w:rsidP="00C06819">
      <w:pPr>
        <w:pStyle w:val="Hlavnnadpis"/>
      </w:pPr>
      <w:r w:rsidRPr="00C06819">
        <w:t>JEDNOTNÉ KONTAKTNÍ MÍSTO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Základní informace: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 xml:space="preserve">Činnost Jednotného kontaktního místa (JKM) zajišťuje Živnostenský úřad Magistrátu města Plzně, oddělení správní a metodické, jako jediné kontaktní místo v Plzeňském kraji, zřízené na základě zákona č. 222/2009 Sb., o volném pohybu služeb, který nabyl účinnosti dne </w:t>
      </w:r>
      <w:proofErr w:type="gramStart"/>
      <w:r w:rsidRPr="000A7E8E">
        <w:rPr>
          <w:rFonts w:ascii="Times New Roman" w:hAnsi="Times New Roman" w:cs="Times New Roman"/>
          <w:sz w:val="24"/>
          <w:szCs w:val="24"/>
        </w:rPr>
        <w:t>28.12.2009</w:t>
      </w:r>
      <w:proofErr w:type="gramEnd"/>
      <w:r w:rsidRPr="000A7E8E">
        <w:rPr>
          <w:rFonts w:ascii="Times New Roman" w:hAnsi="Times New Roman" w:cs="Times New Roman"/>
          <w:sz w:val="24"/>
          <w:szCs w:val="24"/>
        </w:rPr>
        <w:t>. Zákon o volném pohybu služeb transponuje do českého právního řádu Směrnici Evropského parlamentu a Rady 2006/123/ES o službách na vnitřním trhu (Směrnice o službách).  Projekt JKM garantuje Ministerstvo průmyslu a obchodu.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JKM jsou zacílena na pomoc podnikatelům v oblasti poskytování služeb. Úlohou jednotného kontaktního místa je především usnadnění vstupu do podnikání. Konzultace a další odbornou pomoc zde získají všichni podnikatelé, tedy jak fyzické, tak právnické osoby. JKM jsou součástí celoevropské sítě, díky čemuž mohou pomoci i v případě podnikání v jiném členském státě EU, EHP nebo Švýcarské konfederaci.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 xml:space="preserve">JKM má dvě hlavní funkce, a to informační a zprostředkovatelskou. JKM poskytne maximum informací, které klient potřebuje k tomu, aby mohl </w:t>
      </w:r>
      <w:proofErr w:type="gramStart"/>
      <w:r w:rsidRPr="000A7E8E">
        <w:rPr>
          <w:rFonts w:ascii="Times New Roman" w:hAnsi="Times New Roman" w:cs="Times New Roman"/>
          <w:sz w:val="24"/>
          <w:szCs w:val="24"/>
        </w:rPr>
        <w:t>podnikat a zprostředkuje</w:t>
      </w:r>
      <w:proofErr w:type="gramEnd"/>
      <w:r w:rsidRPr="000A7E8E">
        <w:rPr>
          <w:rFonts w:ascii="Times New Roman" w:hAnsi="Times New Roman" w:cs="Times New Roman"/>
          <w:sz w:val="24"/>
          <w:szCs w:val="24"/>
        </w:rPr>
        <w:t xml:space="preserve"> klientovi kontakt s příslušným úřadem, který se povolováním konkrétních činností zabývá.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Vedle informací vztahujících se k zahájení podnikání v České republice (např. požadavky pro vydání oprávnění k podnikání, povinnost uhradit správní poplatek, povinné pojištění, apod.), Vám JKM poskytne i obecné informace o podnikání v jiných členských státech EU a EHP. Dále se dozvíte informace z oblasti ochrany spotřebitele a informace ohledně mimosoudního řešení sporů. Na JKM se můžete obrátit také v případech, kdy řešíte konkrétní problémy s úřadem jiného členského státu EU. Díky propojení sítě JKM mezi všemi členskými státy je získávání informací ze zahraničí značně usnadněno.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 xml:space="preserve">V České republice bylo zřízeno </w:t>
      </w:r>
      <w:r w:rsidRPr="000A7E8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elektronické JKM </w:t>
      </w:r>
      <w:hyperlink r:id="rId8" w:history="1"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http://www.busines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s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i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n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fo.cz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cs/clanky/jednotna-kontaktni-mista-jkm-cr-3092.html</w:t>
        </w:r>
      </w:hyperlink>
      <w:r w:rsidR="00C06819" w:rsidRPr="000A7E8E">
        <w:rPr>
          <w:rFonts w:ascii="Times New Roman" w:hAnsi="Times New Roman" w:cs="Times New Roman"/>
          <w:sz w:val="24"/>
          <w:szCs w:val="24"/>
        </w:rPr>
        <w:t xml:space="preserve"> </w:t>
      </w:r>
      <w:r w:rsidRPr="000A7E8E">
        <w:rPr>
          <w:rFonts w:ascii="Times New Roman" w:hAnsi="Times New Roman" w:cs="Times New Roman"/>
          <w:sz w:val="24"/>
          <w:szCs w:val="24"/>
        </w:rPr>
        <w:t xml:space="preserve">a dále 15 fyzických JKM, které fungují na obecních živnostenských úřadech v sídlech krajů. </w:t>
      </w:r>
      <w:r w:rsidRPr="000A7E8E">
        <w:rPr>
          <w:rFonts w:ascii="Times New Roman" w:hAnsi="Times New Roman" w:cs="Times New Roman"/>
          <w:color w:val="C0504D" w:themeColor="accent2"/>
          <w:sz w:val="24"/>
          <w:szCs w:val="24"/>
        </w:rPr>
        <w:t>Seznam JKM a jejich kontaktní údaje</w:t>
      </w:r>
      <w:r w:rsidR="00C06819" w:rsidRPr="000A7E8E">
        <w:rPr>
          <w:rFonts w:ascii="Times New Roman" w:hAnsi="Times New Roman" w:cs="Times New Roman"/>
          <w:sz w:val="24"/>
          <w:szCs w:val="24"/>
        </w:rPr>
        <w:t>:</w:t>
      </w:r>
      <w:r w:rsidR="002F79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http://www.businessinfo.cz/cs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clanky/j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e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dno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t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na-kontaktni-mi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s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ta-jkm-cr-3092.html</w:t>
        </w:r>
      </w:hyperlink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V rámci elektronického JKM naleznete nejen obecné informace o podnikání v České republice, ale i přehled více než 180 podnikatelských činností řazených podle oblastí nebo podle abecedy, u nichž se dozvíte krok za krokem, co je potřeba k získání oprávnění k podnikání. K dispozici jsou zde i všechny potřebné formuláře.</w:t>
      </w:r>
    </w:p>
    <w:p w:rsidR="00DD5D04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Kdo j</w:t>
      </w:r>
      <w:r w:rsidR="00DD5D04" w:rsidRPr="002F79FE">
        <w:t xml:space="preserve">e oprávněn podat žádost, apod.: 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Právnická osoba z ČR i zahraničí, fyzická osoba z ČR i zahraničí.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Postup a podmínky pro vyřízení žádosti: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Pracovníci JKM se snaží zprostředkovat podnikateli žádané informace v co nejkratším čase. V případě informací ze zahraničí, či jinak složitých dotazů, si však jejich získání a ověření může vyžádat delší čas. V tomto případě tedy nelze garantovat poskytnutí odpovědí na počkání.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JKM poskytuje poradenské a zprostředkovatelské služby bezplatně. Nejedná se však o právní poradenství a JKM nemůže řešit konkrétní věci či spory, které by šly nad rámec zákona o volném pohybu služeb.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lastRenderedPageBreak/>
        <w:t>Způsob podání žádosti: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Dotaz můžete podat osobně, prostřednictvím adresy jkm@plzen.eu nebo telefonicky na níže uvedených číslech:</w:t>
      </w:r>
    </w:p>
    <w:p w:rsidR="00BC7CAD" w:rsidRPr="000A7E8E" w:rsidRDefault="00BC7CAD" w:rsidP="00DB5DA2">
      <w:pPr>
        <w:pStyle w:val="Norml-vlastn"/>
        <w:ind w:left="0"/>
      </w:pPr>
      <w:r w:rsidRPr="000A7E8E">
        <w:t>Ing. Radka Vaníková</w:t>
      </w:r>
      <w:r w:rsidR="00C06819" w:rsidRPr="000A7E8E">
        <w:t>:</w:t>
      </w:r>
      <w:r w:rsidRPr="000A7E8E">
        <w:t xml:space="preserve"> 378034814</w:t>
      </w:r>
    </w:p>
    <w:p w:rsidR="00BC7CAD" w:rsidRPr="000A7E8E" w:rsidRDefault="00BC7CAD" w:rsidP="00DB5DA2">
      <w:pPr>
        <w:pStyle w:val="Norml-vlastn"/>
        <w:ind w:left="0"/>
      </w:pPr>
      <w:r w:rsidRPr="000A7E8E">
        <w:t xml:space="preserve">Ing. Lucie </w:t>
      </w:r>
      <w:proofErr w:type="spellStart"/>
      <w:r w:rsidRPr="000A7E8E">
        <w:t>Šertlová</w:t>
      </w:r>
      <w:proofErr w:type="spellEnd"/>
      <w:r w:rsidR="00C06819" w:rsidRPr="000A7E8E">
        <w:t>:</w:t>
      </w:r>
      <w:r w:rsidRPr="000A7E8E">
        <w:tab/>
        <w:t>378034822</w:t>
      </w:r>
    </w:p>
    <w:p w:rsidR="00BC7CAD" w:rsidRPr="000A7E8E" w:rsidRDefault="00BC7CAD" w:rsidP="00DB5DA2">
      <w:pPr>
        <w:pStyle w:val="Norml-vlastn"/>
        <w:ind w:left="0"/>
      </w:pPr>
      <w:r w:rsidRPr="000A7E8E">
        <w:t xml:space="preserve">Lucie </w:t>
      </w:r>
      <w:proofErr w:type="spellStart"/>
      <w:r w:rsidRPr="000A7E8E">
        <w:t>Pasternaková</w:t>
      </w:r>
      <w:proofErr w:type="spellEnd"/>
      <w:r w:rsidR="00C06819" w:rsidRPr="000A7E8E">
        <w:t>:</w:t>
      </w:r>
      <w:r w:rsidRPr="000A7E8E">
        <w:tab/>
        <w:t>378034816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Dotazy je možné pokládat i prostřednictvím elektronické aplikace: podnikání v České republice, v Evropské unii</w:t>
      </w:r>
      <w:r w:rsidR="00C12A72" w:rsidRPr="000A7E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http://www.businessinfo.cz/cs/online-nastroje/onli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n</w:t>
        </w:r>
        <w:r w:rsidR="00C06819" w:rsidRPr="000A7E8E">
          <w:rPr>
            <w:rStyle w:val="Hypertextovodkaz"/>
            <w:rFonts w:ascii="Times New Roman" w:hAnsi="Times New Roman" w:cs="Times New Roman"/>
            <w:sz w:val="24"/>
            <w:szCs w:val="24"/>
          </w:rPr>
          <w:t>e-dotaz.html</w:t>
        </w:r>
      </w:hyperlink>
      <w:r w:rsidRPr="000A7E8E">
        <w:rPr>
          <w:rFonts w:ascii="Times New Roman" w:hAnsi="Times New Roman" w:cs="Times New Roman"/>
          <w:sz w:val="24"/>
          <w:szCs w:val="24"/>
        </w:rPr>
        <w:t>. Podrobnější informace lze rovněž nalézt na stránkách: www.businessinfo.cz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Adresa úřadu a úřední hodiny pro podání žádosti:</w:t>
      </w:r>
    </w:p>
    <w:p w:rsidR="00BC7CAD" w:rsidRPr="000A7E8E" w:rsidRDefault="00BC7CAD" w:rsidP="000A7E8E">
      <w:pPr>
        <w:pStyle w:val="Norml-vlastn"/>
        <w:ind w:left="0"/>
      </w:pPr>
      <w:r w:rsidRPr="000A7E8E">
        <w:t>Magistrát města Plzně</w:t>
      </w:r>
    </w:p>
    <w:p w:rsidR="00BC7CAD" w:rsidRPr="000A7E8E" w:rsidRDefault="00BC7CAD" w:rsidP="000A7E8E">
      <w:pPr>
        <w:pStyle w:val="Norml-vlastn"/>
        <w:ind w:left="0"/>
      </w:pPr>
      <w:r w:rsidRPr="000A7E8E">
        <w:t>Živnostenský úřad</w:t>
      </w:r>
    </w:p>
    <w:p w:rsidR="00BC7CAD" w:rsidRDefault="00BC7CAD" w:rsidP="000A7E8E">
      <w:pPr>
        <w:pStyle w:val="Norml-vlastn"/>
        <w:ind w:left="0"/>
      </w:pPr>
      <w:r w:rsidRPr="000A7E8E">
        <w:t>adresa: Plzeň, Tylova 36</w:t>
      </w:r>
    </w:p>
    <w:p w:rsidR="00BC7CAD" w:rsidRPr="000A7E8E" w:rsidRDefault="00BC7CAD" w:rsidP="000A7E8E">
      <w:pPr>
        <w:pStyle w:val="Norml-vlastn"/>
        <w:ind w:left="0"/>
      </w:pPr>
      <w:r w:rsidRPr="000A7E8E">
        <w:t>telefon: +420</w:t>
      </w:r>
      <w:r w:rsidR="000A7E8E">
        <w:t> </w:t>
      </w:r>
      <w:r w:rsidRPr="000A7E8E">
        <w:t>378</w:t>
      </w:r>
      <w:r w:rsidR="000A7E8E">
        <w:t> </w:t>
      </w:r>
      <w:r w:rsidRPr="000A7E8E">
        <w:t>034</w:t>
      </w:r>
      <w:r w:rsidR="000A7E8E">
        <w:t xml:space="preserve"> </w:t>
      </w:r>
      <w:r w:rsidRPr="000A7E8E">
        <w:t>801</w:t>
      </w:r>
    </w:p>
    <w:p w:rsidR="00BC7CAD" w:rsidRDefault="000A7E8E" w:rsidP="000A7E8E">
      <w:pPr>
        <w:pStyle w:val="Norml-vlastn"/>
        <w:ind w:left="0"/>
      </w:pPr>
      <w:r>
        <w:t xml:space="preserve">e-mail: </w:t>
      </w:r>
      <w:hyperlink r:id="rId11" w:history="1">
        <w:r w:rsidRPr="00C8466B">
          <w:rPr>
            <w:rStyle w:val="Hypertextovodkaz"/>
          </w:rPr>
          <w:t>jkm@plzen.eu</w:t>
        </w:r>
      </w:hyperlink>
    </w:p>
    <w:p w:rsidR="000A7E8E" w:rsidRDefault="000A7E8E" w:rsidP="000A7E8E">
      <w:pPr>
        <w:pStyle w:val="Norml-vlastn"/>
        <w:ind w:left="0"/>
      </w:pPr>
      <w:r>
        <w:t xml:space="preserve">URL: </w:t>
      </w:r>
      <w:hyperlink r:id="rId12" w:history="1">
        <w:r>
          <w:rPr>
            <w:rStyle w:val="Hypertextovodkaz"/>
          </w:rPr>
          <w:t>http://www.plzen.eu</w:t>
        </w:r>
      </w:hyperlink>
    </w:p>
    <w:p w:rsidR="00BC7CAD" w:rsidRPr="000A7E8E" w:rsidRDefault="00BC7CAD" w:rsidP="000A7E8E">
      <w:pPr>
        <w:pStyle w:val="Norml-vlastn"/>
        <w:spacing w:before="120"/>
        <w:ind w:left="0"/>
      </w:pPr>
      <w:r w:rsidRPr="000A7E8E">
        <w:t>Úřední hodiny:</w:t>
      </w:r>
    </w:p>
    <w:p w:rsidR="00BC7CAD" w:rsidRPr="000A7E8E" w:rsidRDefault="00BC7CAD" w:rsidP="000A7E8E">
      <w:pPr>
        <w:pStyle w:val="Norml-vlastn"/>
        <w:ind w:left="0"/>
      </w:pPr>
      <w:r w:rsidRPr="000A7E8E">
        <w:t>Pondělí a středa 8:00 - 16:00</w:t>
      </w:r>
      <w:r w:rsidR="000A7E8E">
        <w:t xml:space="preserve"> hod.</w:t>
      </w:r>
    </w:p>
    <w:p w:rsidR="00BC7CAD" w:rsidRPr="000A7E8E" w:rsidRDefault="00BC7CAD" w:rsidP="000A7E8E">
      <w:pPr>
        <w:pStyle w:val="Norml-vlastn"/>
        <w:ind w:left="0"/>
      </w:pPr>
      <w:r w:rsidRPr="000A7E8E">
        <w:t xml:space="preserve">Úterý, čtvrtek, pátek 8:00 - 14:00 </w:t>
      </w:r>
      <w:r w:rsidR="000A7E8E">
        <w:t xml:space="preserve">hod. </w:t>
      </w:r>
      <w:r w:rsidRPr="000A7E8E">
        <w:t xml:space="preserve">(po předchozí domluvě) </w:t>
      </w:r>
    </w:p>
    <w:p w:rsidR="00C06819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 xml:space="preserve">Formuláře, doklady, náležitosti </w:t>
      </w:r>
    </w:p>
    <w:p w:rsidR="00BC7CAD" w:rsidRPr="000A7E8E" w:rsidRDefault="000A7E8E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7CAD" w:rsidRPr="000A7E8E">
        <w:rPr>
          <w:rFonts w:ascii="Times New Roman" w:hAnsi="Times New Roman" w:cs="Times New Roman"/>
          <w:sz w:val="24"/>
          <w:szCs w:val="24"/>
        </w:rPr>
        <w:t>ejsou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Správní a jiné poplatky a způsob jejich uhrazení: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Služba je poskytována bezplatně</w:t>
      </w:r>
      <w:r w:rsidR="009645D5">
        <w:rPr>
          <w:rFonts w:ascii="Times New Roman" w:hAnsi="Times New Roman" w:cs="Times New Roman"/>
          <w:sz w:val="24"/>
          <w:szCs w:val="24"/>
        </w:rPr>
        <w:t>.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Lhůty pro vyřízení: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7 dní, u složitějších dotazů dle potřeby</w:t>
      </w:r>
      <w:r w:rsidR="009645D5">
        <w:rPr>
          <w:rFonts w:ascii="Times New Roman" w:hAnsi="Times New Roman" w:cs="Times New Roman"/>
          <w:sz w:val="24"/>
          <w:szCs w:val="24"/>
        </w:rPr>
        <w:t>.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Účastníci řízení: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Nejsou.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Další požadované činnosti: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Žádné.</w:t>
      </w:r>
    </w:p>
    <w:p w:rsidR="00BC7CAD" w:rsidRPr="000A7E8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  <w:rPr>
          <w:rFonts w:cs="Arial"/>
          <w:szCs w:val="24"/>
        </w:rPr>
      </w:pPr>
      <w:r w:rsidRPr="000A7E8E">
        <w:rPr>
          <w:rFonts w:cs="Arial"/>
          <w:szCs w:val="24"/>
        </w:rPr>
        <w:t>Právní úprava: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 xml:space="preserve">Zákon č. 222/2009 Sb., o volném pohybu služeb, který nabyl účinnosti dne </w:t>
      </w:r>
      <w:proofErr w:type="gramStart"/>
      <w:r w:rsidRPr="000A7E8E">
        <w:rPr>
          <w:rFonts w:ascii="Times New Roman" w:hAnsi="Times New Roman" w:cs="Times New Roman"/>
          <w:sz w:val="24"/>
          <w:szCs w:val="24"/>
        </w:rPr>
        <w:t>28.12.2009</w:t>
      </w:r>
      <w:proofErr w:type="gramEnd"/>
      <w:r w:rsidRPr="000A7E8E">
        <w:rPr>
          <w:rFonts w:ascii="Times New Roman" w:hAnsi="Times New Roman" w:cs="Times New Roman"/>
          <w:sz w:val="24"/>
          <w:szCs w:val="24"/>
        </w:rPr>
        <w:t>. Zákon o volném pohybu služeb transponuje do českého právního řádu Směrnici Evropského parlamentu a Rady 2006/123/ES o službách na vnitřním trhu (Směrnice o službách).</w:t>
      </w:r>
    </w:p>
    <w:p w:rsidR="00BC7CAD" w:rsidRPr="000A7E8E" w:rsidRDefault="00BC7CAD" w:rsidP="002F79FE">
      <w:pPr>
        <w:pStyle w:val="Nadpis-postupu"/>
        <w:numPr>
          <w:ilvl w:val="0"/>
          <w:numId w:val="2"/>
        </w:numPr>
        <w:tabs>
          <w:tab w:val="num" w:pos="426"/>
        </w:tabs>
        <w:spacing w:beforeLines="60" w:before="144" w:afterLines="60" w:after="144"/>
        <w:ind w:left="426" w:hanging="426"/>
        <w:jc w:val="both"/>
        <w:rPr>
          <w:rFonts w:cs="Arial"/>
          <w:szCs w:val="24"/>
        </w:rPr>
      </w:pPr>
      <w:r w:rsidRPr="002F79FE">
        <w:t>Sankce a způsob jejich uplatnění v případě nedodržení předepsaných</w:t>
      </w:r>
      <w:r w:rsidRPr="000A7E8E">
        <w:rPr>
          <w:rFonts w:cs="Arial"/>
          <w:szCs w:val="24"/>
        </w:rPr>
        <w:t xml:space="preserve"> povinností:</w:t>
      </w:r>
    </w:p>
    <w:p w:rsidR="00BC7CAD" w:rsidRPr="000A7E8E" w:rsidRDefault="000A7E8E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7CAD" w:rsidRPr="000A7E8E">
        <w:rPr>
          <w:rFonts w:ascii="Times New Roman" w:hAnsi="Times New Roman" w:cs="Times New Roman"/>
          <w:sz w:val="24"/>
          <w:szCs w:val="24"/>
        </w:rPr>
        <w:t>ejsou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AD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>Správce postupu: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Živnostenský úřad, JKM</w:t>
      </w:r>
    </w:p>
    <w:p w:rsidR="00C06819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lastRenderedPageBreak/>
        <w:t>Datum, od kterého návod platí: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1.</w:t>
      </w:r>
      <w:r w:rsidR="000A7E8E">
        <w:rPr>
          <w:rFonts w:ascii="Times New Roman" w:hAnsi="Times New Roman" w:cs="Times New Roman"/>
          <w:sz w:val="24"/>
          <w:szCs w:val="24"/>
        </w:rPr>
        <w:t xml:space="preserve"> </w:t>
      </w:r>
      <w:r w:rsidRPr="000A7E8E">
        <w:rPr>
          <w:rFonts w:ascii="Times New Roman" w:hAnsi="Times New Roman" w:cs="Times New Roman"/>
          <w:sz w:val="24"/>
          <w:szCs w:val="24"/>
        </w:rPr>
        <w:t>10.</w:t>
      </w:r>
      <w:r w:rsidR="000A7E8E">
        <w:rPr>
          <w:rFonts w:ascii="Times New Roman" w:hAnsi="Times New Roman" w:cs="Times New Roman"/>
          <w:sz w:val="24"/>
          <w:szCs w:val="24"/>
        </w:rPr>
        <w:t xml:space="preserve"> </w:t>
      </w:r>
      <w:r w:rsidRPr="000A7E8E">
        <w:rPr>
          <w:rFonts w:ascii="Times New Roman" w:hAnsi="Times New Roman" w:cs="Times New Roman"/>
          <w:sz w:val="24"/>
          <w:szCs w:val="24"/>
        </w:rPr>
        <w:t>2013</w:t>
      </w:r>
    </w:p>
    <w:p w:rsidR="00C06819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 xml:space="preserve">Datum provedení poslední aktualizace: </w:t>
      </w:r>
    </w:p>
    <w:p w:rsidR="00BC7CAD" w:rsidRPr="000A7E8E" w:rsidRDefault="00BC7CAD" w:rsidP="00C0681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8E">
        <w:rPr>
          <w:rFonts w:ascii="Times New Roman" w:hAnsi="Times New Roman" w:cs="Times New Roman"/>
          <w:sz w:val="24"/>
          <w:szCs w:val="24"/>
        </w:rPr>
        <w:t>4. 10. 2013</w:t>
      </w:r>
    </w:p>
    <w:p w:rsidR="00C06819" w:rsidRPr="002F79FE" w:rsidRDefault="00BC7CAD" w:rsidP="002F79FE">
      <w:pPr>
        <w:pStyle w:val="Nadpis-postupu"/>
        <w:numPr>
          <w:ilvl w:val="0"/>
          <w:numId w:val="2"/>
        </w:numPr>
        <w:spacing w:beforeLines="60" w:before="144" w:afterLines="60" w:after="144"/>
        <w:ind w:left="426" w:hanging="426"/>
        <w:jc w:val="both"/>
      </w:pPr>
      <w:r w:rsidRPr="002F79FE">
        <w:t xml:space="preserve">Datum konce platnosti: </w:t>
      </w:r>
    </w:p>
    <w:p w:rsidR="00DD5D04" w:rsidRPr="00797C0B" w:rsidRDefault="000A7E8E" w:rsidP="00797C0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7CAD" w:rsidRPr="000A7E8E">
        <w:rPr>
          <w:rFonts w:ascii="Times New Roman" w:hAnsi="Times New Roman" w:cs="Times New Roman"/>
          <w:sz w:val="24"/>
          <w:szCs w:val="24"/>
        </w:rPr>
        <w:t>euvádí se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D5D04" w:rsidRPr="00797C0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16" w:rsidRDefault="00412316" w:rsidP="00C06819">
      <w:pPr>
        <w:spacing w:after="0" w:line="240" w:lineRule="auto"/>
      </w:pPr>
      <w:r>
        <w:separator/>
      </w:r>
    </w:p>
  </w:endnote>
  <w:endnote w:type="continuationSeparator" w:id="0">
    <w:p w:rsidR="00412316" w:rsidRDefault="00412316" w:rsidP="00C0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54266"/>
      <w:docPartObj>
        <w:docPartGallery w:val="Page Numbers (Bottom of Page)"/>
        <w:docPartUnique/>
      </w:docPartObj>
    </w:sdtPr>
    <w:sdtContent>
      <w:p w:rsidR="00C06819" w:rsidRDefault="00C068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0B">
          <w:rPr>
            <w:noProof/>
          </w:rPr>
          <w:t>3</w:t>
        </w:r>
        <w:r>
          <w:fldChar w:fldCharType="end"/>
        </w:r>
      </w:p>
    </w:sdtContent>
  </w:sdt>
  <w:p w:rsidR="00C06819" w:rsidRDefault="00C068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16" w:rsidRDefault="00412316" w:rsidP="00C06819">
      <w:pPr>
        <w:spacing w:after="0" w:line="240" w:lineRule="auto"/>
      </w:pPr>
      <w:r>
        <w:separator/>
      </w:r>
    </w:p>
  </w:footnote>
  <w:footnote w:type="continuationSeparator" w:id="0">
    <w:p w:rsidR="00412316" w:rsidRDefault="00412316" w:rsidP="00C0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FE" w:rsidRDefault="002F79FE" w:rsidP="002F79FE">
    <w:pPr>
      <w:pStyle w:val="zhlav1"/>
    </w:pPr>
    <w:r>
      <w:t>MMP - 148</w:t>
    </w:r>
  </w:p>
  <w:p w:rsidR="002F79FE" w:rsidRDefault="002F79FE" w:rsidP="002F79FE">
    <w:pPr>
      <w:pStyle w:val="zhlav2"/>
      <w:rPr>
        <w:i/>
      </w:rPr>
    </w:pPr>
    <w:proofErr w:type="gramStart"/>
    <w:r>
      <w:t>©  Magistrát</w:t>
    </w:r>
    <w:proofErr w:type="gramEnd"/>
    <w:r>
      <w:t xml:space="preserve"> města Plzně – </w:t>
    </w:r>
    <w:r>
      <w:t>Živnostenský úřad</w:t>
    </w:r>
  </w:p>
  <w:p w:rsidR="002F79FE" w:rsidRDefault="002F79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607"/>
    <w:multiLevelType w:val="hybridMultilevel"/>
    <w:tmpl w:val="3754E8B2"/>
    <w:lvl w:ilvl="0" w:tplc="377CF9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D42"/>
    <w:multiLevelType w:val="hybridMultilevel"/>
    <w:tmpl w:val="5AD2C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D"/>
    <w:rsid w:val="000A7E8E"/>
    <w:rsid w:val="002F79FE"/>
    <w:rsid w:val="00412316"/>
    <w:rsid w:val="006F76A4"/>
    <w:rsid w:val="00797C0B"/>
    <w:rsid w:val="009645D5"/>
    <w:rsid w:val="00BC7CAD"/>
    <w:rsid w:val="00C06819"/>
    <w:rsid w:val="00C12A72"/>
    <w:rsid w:val="00DB5DA2"/>
    <w:rsid w:val="00DD5D04"/>
    <w:rsid w:val="00E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7C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C7CAD"/>
    <w:pPr>
      <w:ind w:left="720"/>
      <w:contextualSpacing/>
    </w:pPr>
  </w:style>
  <w:style w:type="paragraph" w:customStyle="1" w:styleId="Hlavnnadpis">
    <w:name w:val="Hlavní nadpis"/>
    <w:basedOn w:val="Normln"/>
    <w:next w:val="Normln"/>
    <w:rsid w:val="00C06819"/>
    <w:pPr>
      <w:pBdr>
        <w:top w:val="single" w:sz="12" w:space="1" w:color="auto"/>
        <w:bottom w:val="single" w:sz="12" w:space="1" w:color="auto"/>
      </w:pBdr>
      <w:spacing w:after="60" w:line="240" w:lineRule="auto"/>
      <w:jc w:val="center"/>
    </w:pPr>
    <w:rPr>
      <w:rFonts w:ascii="Arial Black" w:eastAsia="Times New Roman" w:hAnsi="Arial Black" w:cs="Times New Roman"/>
      <w:caps/>
      <w:sz w:val="36"/>
      <w:szCs w:val="24"/>
      <w:lang w:eastAsia="cs-CZ"/>
    </w:rPr>
  </w:style>
  <w:style w:type="paragraph" w:customStyle="1" w:styleId="Nadpis-postupu">
    <w:name w:val="Nadpis-postupu"/>
    <w:basedOn w:val="Nadpis1"/>
    <w:next w:val="Normln"/>
    <w:rsid w:val="00C06819"/>
    <w:pPr>
      <w:keepLines w:val="0"/>
      <w:tabs>
        <w:tab w:val="left" w:pos="9284"/>
      </w:tabs>
      <w:spacing w:before="60"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06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068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681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19"/>
  </w:style>
  <w:style w:type="paragraph" w:styleId="Zpat">
    <w:name w:val="footer"/>
    <w:basedOn w:val="Normln"/>
    <w:link w:val="ZpatChar"/>
    <w:uiPriority w:val="99"/>
    <w:unhideWhenUsed/>
    <w:rsid w:val="00C0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19"/>
  </w:style>
  <w:style w:type="paragraph" w:customStyle="1" w:styleId="Norml-vlastn">
    <w:name w:val="Normál-vlastní"/>
    <w:basedOn w:val="Normln"/>
    <w:rsid w:val="000A7E8E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2">
    <w:name w:val="záhlaví 2"/>
    <w:basedOn w:val="Zpat"/>
    <w:rsid w:val="002F79FE"/>
    <w:pPr>
      <w:jc w:val="right"/>
    </w:pPr>
    <w:rPr>
      <w:rFonts w:ascii="Arial" w:eastAsia="Times New Roman" w:hAnsi="Arial" w:cs="Times New Roman"/>
      <w:b/>
      <w:sz w:val="16"/>
      <w:szCs w:val="24"/>
      <w:lang w:eastAsia="cs-CZ"/>
    </w:rPr>
  </w:style>
  <w:style w:type="paragraph" w:customStyle="1" w:styleId="zhlav1">
    <w:name w:val="záhlaví 1"/>
    <w:basedOn w:val="Normln"/>
    <w:rsid w:val="002F79FE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 w:cs="Times New Roman"/>
      <w:b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7C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C7CAD"/>
    <w:pPr>
      <w:ind w:left="720"/>
      <w:contextualSpacing/>
    </w:pPr>
  </w:style>
  <w:style w:type="paragraph" w:customStyle="1" w:styleId="Hlavnnadpis">
    <w:name w:val="Hlavní nadpis"/>
    <w:basedOn w:val="Normln"/>
    <w:next w:val="Normln"/>
    <w:rsid w:val="00C06819"/>
    <w:pPr>
      <w:pBdr>
        <w:top w:val="single" w:sz="12" w:space="1" w:color="auto"/>
        <w:bottom w:val="single" w:sz="12" w:space="1" w:color="auto"/>
      </w:pBdr>
      <w:spacing w:after="60" w:line="240" w:lineRule="auto"/>
      <w:jc w:val="center"/>
    </w:pPr>
    <w:rPr>
      <w:rFonts w:ascii="Arial Black" w:eastAsia="Times New Roman" w:hAnsi="Arial Black" w:cs="Times New Roman"/>
      <w:caps/>
      <w:sz w:val="36"/>
      <w:szCs w:val="24"/>
      <w:lang w:eastAsia="cs-CZ"/>
    </w:rPr>
  </w:style>
  <w:style w:type="paragraph" w:customStyle="1" w:styleId="Nadpis-postupu">
    <w:name w:val="Nadpis-postupu"/>
    <w:basedOn w:val="Nadpis1"/>
    <w:next w:val="Normln"/>
    <w:rsid w:val="00C06819"/>
    <w:pPr>
      <w:keepLines w:val="0"/>
      <w:tabs>
        <w:tab w:val="left" w:pos="9284"/>
      </w:tabs>
      <w:spacing w:before="60"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06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068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681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19"/>
  </w:style>
  <w:style w:type="paragraph" w:styleId="Zpat">
    <w:name w:val="footer"/>
    <w:basedOn w:val="Normln"/>
    <w:link w:val="ZpatChar"/>
    <w:uiPriority w:val="99"/>
    <w:unhideWhenUsed/>
    <w:rsid w:val="00C0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19"/>
  </w:style>
  <w:style w:type="paragraph" w:customStyle="1" w:styleId="Norml-vlastn">
    <w:name w:val="Normál-vlastní"/>
    <w:basedOn w:val="Normln"/>
    <w:rsid w:val="000A7E8E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2">
    <w:name w:val="záhlaví 2"/>
    <w:basedOn w:val="Zpat"/>
    <w:rsid w:val="002F79FE"/>
    <w:pPr>
      <w:jc w:val="right"/>
    </w:pPr>
    <w:rPr>
      <w:rFonts w:ascii="Arial" w:eastAsia="Times New Roman" w:hAnsi="Arial" w:cs="Times New Roman"/>
      <w:b/>
      <w:sz w:val="16"/>
      <w:szCs w:val="24"/>
      <w:lang w:eastAsia="cs-CZ"/>
    </w:rPr>
  </w:style>
  <w:style w:type="paragraph" w:customStyle="1" w:styleId="zhlav1">
    <w:name w:val="záhlaví 1"/>
    <w:basedOn w:val="Normln"/>
    <w:rsid w:val="002F79FE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 w:cs="Times New Roman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fo.cz/cs/clanky/jednotna-kontaktni-mista-jkm-cr-3092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zen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km@plzen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info.cz/cs/online-nastroje/online-dota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fo.cz/cs/clanky/jednotna-kontaktni-mista-jkm-cr-309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VAŇKOVÁ Eva</dc:creator>
  <cp:lastModifiedBy>Wirland Dušan</cp:lastModifiedBy>
  <cp:revision>8</cp:revision>
  <dcterms:created xsi:type="dcterms:W3CDTF">2013-10-07T05:15:00Z</dcterms:created>
  <dcterms:modified xsi:type="dcterms:W3CDTF">2013-10-07T07:42:00Z</dcterms:modified>
</cp:coreProperties>
</file>